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EF33" w14:textId="376C5518" w:rsidR="006D0AAE" w:rsidRDefault="00C77C32" w:rsidP="00A869B8">
      <w:pPr>
        <w:pStyle w:val="TtuloApartado1sinnivel"/>
        <w:spacing w:line="240" w:lineRule="auto"/>
        <w:rPr>
          <w:sz w:val="10"/>
          <w:szCs w:val="10"/>
        </w:rPr>
      </w:pPr>
      <w:bookmarkStart w:id="0" w:name="_Toc459888455"/>
      <w:r>
        <w:rPr>
          <w:rFonts w:ascii="Arial" w:eastAsia="Arial" w:hAnsi="Arial" w:cs="Arial"/>
          <w:b/>
          <w:noProof/>
          <w:color w:val="2F5597"/>
          <w:sz w:val="10"/>
          <w:szCs w:val="10"/>
          <w:lang w:val="es-CO" w:eastAsia="es-C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E59A11" wp14:editId="073E7116">
                <wp:simplePos x="0" y="0"/>
                <wp:positionH relativeFrom="column">
                  <wp:posOffset>-502257</wp:posOffset>
                </wp:positionH>
                <wp:positionV relativeFrom="paragraph">
                  <wp:posOffset>-217682</wp:posOffset>
                </wp:positionV>
                <wp:extent cx="3326859" cy="706582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859" cy="706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AD4E2" w14:textId="076D4C71" w:rsidR="00A869B8" w:rsidRPr="00A869B8" w:rsidRDefault="003E1B0C" w:rsidP="00D4035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Actividad 1. </w:t>
                            </w:r>
                            <w:r w:rsidR="00004C16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La Globalización y sus 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59A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9.55pt;margin-top:-17.15pt;width:261.95pt;height:5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" filled="f" stroked="f" strokeweight=".5pt">
                <v:textbox>
                  <w:txbxContent>
                    <w:p w14:paraId="3A1AD4E2" w14:textId="076D4C71" w:rsidR="00A869B8" w:rsidRPr="00A869B8" w:rsidRDefault="003E1B0C" w:rsidP="00D40358">
                      <w:pPr>
                        <w:spacing w:line="240" w:lineRule="auto"/>
                        <w:jc w:val="left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Actividad 1. </w:t>
                      </w:r>
                      <w:r w:rsidR="00004C16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La Globalización y sus Efectos</w:t>
                      </w:r>
                    </w:p>
                  </w:txbxContent>
                </v:textbox>
              </v:shape>
            </w:pict>
          </mc:Fallback>
        </mc:AlternateContent>
      </w:r>
    </w:p>
    <w:p w14:paraId="25D5D804" w14:textId="6DCEF3D0" w:rsidR="00A869B8" w:rsidRPr="00A869B8" w:rsidRDefault="00A869B8" w:rsidP="00A869B8">
      <w:pPr>
        <w:pStyle w:val="TtuloApartado1sinnivel"/>
        <w:spacing w:line="240" w:lineRule="auto"/>
        <w:rPr>
          <w:sz w:val="10"/>
          <w:szCs w:val="10"/>
        </w:rPr>
      </w:pPr>
      <w:r w:rsidRPr="00A869B8">
        <w:rPr>
          <w:rFonts w:ascii="Arial" w:eastAsia="Arial" w:hAnsi="Arial" w:cs="Arial"/>
          <w:b/>
          <w:noProof/>
          <w:color w:val="2F5597"/>
          <w:sz w:val="10"/>
          <w:szCs w:val="10"/>
          <w:lang w:val="es-CO" w:eastAsia="es-CO"/>
        </w:rPr>
        <w:drawing>
          <wp:anchor distT="0" distB="0" distL="114300" distR="114300" simplePos="0" relativeHeight="251658240" behindDoc="1" locked="0" layoutInCell="1" allowOverlap="0" wp14:anchorId="37814C92" wp14:editId="76635381">
            <wp:simplePos x="0" y="0"/>
            <wp:positionH relativeFrom="column">
              <wp:posOffset>-730885</wp:posOffset>
            </wp:positionH>
            <wp:positionV relativeFrom="page">
              <wp:posOffset>8890</wp:posOffset>
            </wp:positionV>
            <wp:extent cx="7677150" cy="1527810"/>
            <wp:effectExtent l="0" t="0" r="6350" b="0"/>
            <wp:wrapTight wrapText="bothSides">
              <wp:wrapPolygon edited="0">
                <wp:start x="0" y="0"/>
                <wp:lineTo x="0" y="21367"/>
                <wp:lineTo x="21582" y="21367"/>
                <wp:lineTo x="21582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ABF68" w14:textId="647CCE88" w:rsidR="0050295E" w:rsidRPr="00744B28" w:rsidRDefault="00F02C15" w:rsidP="00744B28">
      <w:pPr>
        <w:spacing w:after="120" w:line="240" w:lineRule="auto"/>
        <w:rPr>
          <w:color w:val="0098CD"/>
          <w:sz w:val="40"/>
          <w:szCs w:val="40"/>
        </w:rPr>
      </w:pPr>
      <w:r w:rsidRPr="00C8395C">
        <w:rPr>
          <w:b/>
          <w:bCs/>
          <w:color w:val="0098CD"/>
          <w:sz w:val="40"/>
          <w:szCs w:val="40"/>
        </w:rPr>
        <w:t xml:space="preserve">Nombre de la </w:t>
      </w:r>
      <w:r w:rsidR="001F2DF0" w:rsidRPr="00C8395C">
        <w:rPr>
          <w:b/>
          <w:bCs/>
          <w:color w:val="0098CD"/>
          <w:sz w:val="40"/>
          <w:szCs w:val="40"/>
        </w:rPr>
        <w:t>Actividad:</w:t>
      </w:r>
      <w:r w:rsidR="001F2DF0" w:rsidRPr="00C8395C">
        <w:rPr>
          <w:color w:val="0098CD"/>
          <w:sz w:val="40"/>
          <w:szCs w:val="40"/>
        </w:rPr>
        <w:t xml:space="preserve"> </w:t>
      </w:r>
      <w:bookmarkEnd w:id="0"/>
      <w:r w:rsidR="003E1B0C">
        <w:rPr>
          <w:color w:val="0098CD"/>
          <w:sz w:val="40"/>
          <w:szCs w:val="40"/>
        </w:rPr>
        <w:t xml:space="preserve">Investigación </w:t>
      </w:r>
      <w:r w:rsidR="00004C16">
        <w:rPr>
          <w:color w:val="0098CD"/>
          <w:sz w:val="40"/>
          <w:szCs w:val="40"/>
        </w:rPr>
        <w:t>en I</w:t>
      </w:r>
      <w:r w:rsidR="005A4B37">
        <w:rPr>
          <w:color w:val="0098CD"/>
          <w:sz w:val="40"/>
          <w:szCs w:val="40"/>
        </w:rPr>
        <w:t>A</w:t>
      </w:r>
      <w:r w:rsidR="00004C16">
        <w:rPr>
          <w:color w:val="0098CD"/>
          <w:sz w:val="40"/>
          <w:szCs w:val="40"/>
        </w:rPr>
        <w:t xml:space="preserve"> </w:t>
      </w:r>
      <w:r w:rsidR="003E1B0C">
        <w:rPr>
          <w:color w:val="0098CD"/>
          <w:sz w:val="40"/>
          <w:szCs w:val="40"/>
        </w:rPr>
        <w:t>sobre</w:t>
      </w:r>
      <w:r w:rsidR="00004C16">
        <w:rPr>
          <w:color w:val="0098CD"/>
          <w:sz w:val="40"/>
          <w:szCs w:val="40"/>
        </w:rPr>
        <w:t xml:space="preserve"> la situación actual de la globalización y su impacto económico, </w:t>
      </w:r>
      <w:r w:rsidR="00237270">
        <w:rPr>
          <w:color w:val="0098CD"/>
          <w:sz w:val="40"/>
          <w:szCs w:val="40"/>
        </w:rPr>
        <w:t xml:space="preserve">político, </w:t>
      </w:r>
      <w:r w:rsidR="00004C16">
        <w:rPr>
          <w:color w:val="0098CD"/>
          <w:sz w:val="40"/>
          <w:szCs w:val="40"/>
        </w:rPr>
        <w:t>social y cultural.</w:t>
      </w:r>
    </w:p>
    <w:p w14:paraId="5B7CAE71" w14:textId="77777777" w:rsidR="00C8395C" w:rsidRPr="00C8395C" w:rsidRDefault="00C8395C" w:rsidP="00744B28">
      <w:pPr>
        <w:numPr>
          <w:ilvl w:val="0"/>
          <w:numId w:val="5"/>
        </w:numPr>
        <w:spacing w:after="120" w:line="240" w:lineRule="auto"/>
        <w:ind w:left="284" w:hanging="284"/>
        <w:contextualSpacing/>
        <w:jc w:val="left"/>
      </w:pPr>
      <w:r w:rsidRPr="00C8395C">
        <w:rPr>
          <w:b/>
        </w:rPr>
        <w:t>Objetivos</w:t>
      </w:r>
      <w:r w:rsidRPr="00C8395C">
        <w:t xml:space="preserve"> </w:t>
      </w:r>
      <w:r w:rsidRPr="00C8395C">
        <w:rPr>
          <w:b/>
        </w:rPr>
        <w:t>de la actividad</w:t>
      </w:r>
      <w:r w:rsidRPr="00C8395C">
        <w:t xml:space="preserve"> </w:t>
      </w:r>
    </w:p>
    <w:p w14:paraId="59FA4A0C" w14:textId="74CF9AD6" w:rsidR="00182BE5" w:rsidRPr="00C8395C" w:rsidRDefault="00182BE5" w:rsidP="00744B28">
      <w:pPr>
        <w:spacing w:after="120" w:line="240" w:lineRule="auto"/>
        <w:ind w:left="360"/>
        <w:contextualSpacing/>
        <w:rPr>
          <w:rFonts w:cs="UnitOT-Light"/>
          <w:szCs w:val="22"/>
        </w:rPr>
      </w:pPr>
      <w:r w:rsidRPr="00182BE5">
        <w:rPr>
          <w:rFonts w:cs="UnitOT-Light"/>
          <w:szCs w:val="22"/>
        </w:rPr>
        <w:t xml:space="preserve">Con el desarrollo de esta actividad el estudiante podrá identificar y conocer </w:t>
      </w:r>
      <w:r w:rsidR="00237270">
        <w:rPr>
          <w:rFonts w:cs="UnitOT-Light"/>
          <w:szCs w:val="22"/>
        </w:rPr>
        <w:t xml:space="preserve">lo que está </w:t>
      </w:r>
      <w:r w:rsidR="00E522D5">
        <w:rPr>
          <w:rFonts w:cs="UnitOT-Light"/>
          <w:szCs w:val="22"/>
        </w:rPr>
        <w:t xml:space="preserve">sucediendo actualmente con respecto a la Globalización, algunas situaciones que se derivan o la afectan y </w:t>
      </w:r>
      <w:r w:rsidR="00437EF4">
        <w:rPr>
          <w:rFonts w:cs="UnitOT-Light"/>
          <w:szCs w:val="22"/>
        </w:rPr>
        <w:t xml:space="preserve">algunos de los puntos positivos, negativos y desafío que genera en diversos aspectos de </w:t>
      </w:r>
      <w:r w:rsidR="00842809">
        <w:rPr>
          <w:rFonts w:cs="UnitOT-Light"/>
          <w:szCs w:val="22"/>
        </w:rPr>
        <w:t>nuestra actual realidad.</w:t>
      </w:r>
      <w:r w:rsidR="00E522D5">
        <w:rPr>
          <w:rFonts w:cs="UnitOT-Light"/>
          <w:szCs w:val="22"/>
        </w:rPr>
        <w:t xml:space="preserve"> </w:t>
      </w:r>
    </w:p>
    <w:p w14:paraId="0C808C4B" w14:textId="77777777" w:rsidR="00C8395C" w:rsidRPr="00C8395C" w:rsidRDefault="00C8395C" w:rsidP="00744B28">
      <w:pPr>
        <w:numPr>
          <w:ilvl w:val="0"/>
          <w:numId w:val="5"/>
        </w:numPr>
        <w:spacing w:after="120" w:line="240" w:lineRule="auto"/>
        <w:ind w:left="284" w:hanging="284"/>
        <w:contextualSpacing/>
        <w:jc w:val="left"/>
      </w:pPr>
      <w:r w:rsidRPr="00C8395C">
        <w:rPr>
          <w:b/>
        </w:rPr>
        <w:t>Descripción de la actividad</w:t>
      </w:r>
    </w:p>
    <w:p w14:paraId="6329500B" w14:textId="0ED7FD3F" w:rsidR="00ED4C18" w:rsidRDefault="00C8395C" w:rsidP="00744B28">
      <w:pPr>
        <w:spacing w:after="120" w:line="240" w:lineRule="auto"/>
        <w:ind w:left="284"/>
      </w:pPr>
      <w:r w:rsidRPr="00C8395C">
        <w:t>Cada equipo</w:t>
      </w:r>
      <w:r w:rsidR="00687DCA">
        <w:t xml:space="preserve"> de trabajo </w:t>
      </w:r>
      <w:r w:rsidR="003C62C6">
        <w:t>tendrá</w:t>
      </w:r>
      <w:r w:rsidR="00182BE5">
        <w:t xml:space="preserve"> a cargo un </w:t>
      </w:r>
      <w:r w:rsidR="00BD3003">
        <w:t>tema relacionado con la</w:t>
      </w:r>
      <w:r w:rsidR="0096177E">
        <w:t xml:space="preserve"> globalización</w:t>
      </w:r>
      <w:r w:rsidR="00182BE5">
        <w:t>, a través de herramientas de inteligencia artificial (</w:t>
      </w:r>
      <w:proofErr w:type="spellStart"/>
      <w:r w:rsidR="00182BE5">
        <w:t>ChatGPT</w:t>
      </w:r>
      <w:proofErr w:type="spellEnd"/>
      <w:r w:rsidR="003C62C6">
        <w:t xml:space="preserve">, </w:t>
      </w:r>
      <w:proofErr w:type="spellStart"/>
      <w:r w:rsidR="003C62C6">
        <w:t>Copilot</w:t>
      </w:r>
      <w:proofErr w:type="spellEnd"/>
      <w:r w:rsidR="003C62C6">
        <w:t xml:space="preserve">, </w:t>
      </w:r>
      <w:r w:rsidR="00ED6046">
        <w:t>Gemini</w:t>
      </w:r>
      <w:r w:rsidR="003C62C6">
        <w:t xml:space="preserve">, Poe, </w:t>
      </w:r>
      <w:r w:rsidR="003D6C06">
        <w:t>etc.</w:t>
      </w:r>
      <w:r w:rsidR="003C62C6">
        <w:t xml:space="preserve">) </w:t>
      </w:r>
      <w:r w:rsidR="006D6224">
        <w:t>hará</w:t>
      </w:r>
      <w:r w:rsidR="003C62C6">
        <w:t xml:space="preserve"> una invest</w:t>
      </w:r>
      <w:r w:rsidR="006D6224">
        <w:t>igación del modelo asignado</w:t>
      </w:r>
      <w:r w:rsidR="00ED4C18">
        <w:t>. Con el propósito de socializar en clase</w:t>
      </w:r>
      <w:r w:rsidR="0096177E">
        <w:t xml:space="preserve"> y propiciar un debate.</w:t>
      </w:r>
    </w:p>
    <w:p w14:paraId="4ED9CB61" w14:textId="068B7B38" w:rsidR="007A73E0" w:rsidRDefault="00842809" w:rsidP="007A73E0">
      <w:pPr>
        <w:spacing w:after="120" w:line="240" w:lineRule="auto"/>
        <w:ind w:left="284"/>
        <w:jc w:val="center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1E5DE3FC" wp14:editId="098E40BD">
            <wp:simplePos x="0" y="0"/>
            <wp:positionH relativeFrom="column">
              <wp:posOffset>4432300</wp:posOffset>
            </wp:positionH>
            <wp:positionV relativeFrom="paragraph">
              <wp:posOffset>60960</wp:posOffset>
            </wp:positionV>
            <wp:extent cx="468630" cy="556260"/>
            <wp:effectExtent l="0" t="0" r="1270" b="2540"/>
            <wp:wrapTight wrapText="bothSides">
              <wp:wrapPolygon edited="0">
                <wp:start x="585" y="493"/>
                <wp:lineTo x="585" y="21205"/>
                <wp:lineTo x="21073" y="21205"/>
                <wp:lineTo x="21073" y="493"/>
                <wp:lineTo x="585" y="493"/>
              </wp:wrapPolygon>
            </wp:wrapTight>
            <wp:docPr id="1847217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6355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77"/>
                    <a:stretch/>
                  </pic:blipFill>
                  <pic:spPr bwMode="auto">
                    <a:xfrm>
                      <a:off x="0" y="0"/>
                      <a:ext cx="468630" cy="55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AE0">
        <w:rPr>
          <w:noProof/>
        </w:rPr>
        <w:drawing>
          <wp:anchor distT="0" distB="0" distL="114300" distR="114300" simplePos="0" relativeHeight="251658244" behindDoc="1" locked="0" layoutInCell="1" allowOverlap="1" wp14:anchorId="10DFD5C9" wp14:editId="230C27E0">
            <wp:simplePos x="0" y="0"/>
            <wp:positionH relativeFrom="column">
              <wp:posOffset>3100185</wp:posOffset>
            </wp:positionH>
            <wp:positionV relativeFrom="paragraph">
              <wp:posOffset>2078</wp:posOffset>
            </wp:positionV>
            <wp:extent cx="1200150" cy="440690"/>
            <wp:effectExtent l="0" t="0" r="6350" b="3810"/>
            <wp:wrapTight wrapText="bothSides">
              <wp:wrapPolygon edited="0">
                <wp:start x="0" y="0"/>
                <wp:lineTo x="0" y="21164"/>
                <wp:lineTo x="21486" y="21164"/>
                <wp:lineTo x="21486" y="0"/>
                <wp:lineTo x="0" y="0"/>
              </wp:wrapPolygon>
            </wp:wrapTight>
            <wp:docPr id="59054534" name="Imagen 1" descr="Gemini (modelo de lenguaje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mini (modelo de lenguaje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AE0">
        <w:rPr>
          <w:noProof/>
        </w:rPr>
        <w:drawing>
          <wp:anchor distT="0" distB="0" distL="114300" distR="114300" simplePos="0" relativeHeight="251658245" behindDoc="1" locked="0" layoutInCell="1" allowOverlap="1" wp14:anchorId="03608896" wp14:editId="3DCC2489">
            <wp:simplePos x="0" y="0"/>
            <wp:positionH relativeFrom="column">
              <wp:posOffset>1807499</wp:posOffset>
            </wp:positionH>
            <wp:positionV relativeFrom="paragraph">
              <wp:posOffset>2807</wp:posOffset>
            </wp:positionV>
            <wp:extent cx="1200727" cy="556260"/>
            <wp:effectExtent l="0" t="0" r="6350" b="2540"/>
            <wp:wrapTight wrapText="bothSides">
              <wp:wrapPolygon edited="0">
                <wp:start x="0" y="0"/>
                <wp:lineTo x="0" y="20712"/>
                <wp:lineTo x="10743" y="21205"/>
                <wp:lineTo x="21029" y="21205"/>
                <wp:lineTo x="21486" y="986"/>
                <wp:lineTo x="20343" y="0"/>
                <wp:lineTo x="9829" y="0"/>
                <wp:lineTo x="0" y="0"/>
              </wp:wrapPolygon>
            </wp:wrapTight>
            <wp:docPr id="19116635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6355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70"/>
                    <a:stretch/>
                  </pic:blipFill>
                  <pic:spPr bwMode="auto">
                    <a:xfrm>
                      <a:off x="0" y="0"/>
                      <a:ext cx="1200727" cy="55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8896D" w14:textId="77777777" w:rsidR="00401AE0" w:rsidRDefault="00401AE0" w:rsidP="00AA4DD6">
      <w:pPr>
        <w:spacing w:after="120" w:line="240" w:lineRule="auto"/>
        <w:rPr>
          <w:b/>
        </w:rPr>
      </w:pPr>
    </w:p>
    <w:p w14:paraId="2FC1447B" w14:textId="57B47850" w:rsidR="00C8395C" w:rsidRPr="00C8395C" w:rsidRDefault="00C8395C" w:rsidP="00687DCA">
      <w:pPr>
        <w:spacing w:after="120" w:line="240" w:lineRule="auto"/>
        <w:ind w:left="284"/>
        <w:rPr>
          <w:b/>
        </w:rPr>
      </w:pPr>
      <w:r w:rsidRPr="00C8395C">
        <w:rPr>
          <w:b/>
        </w:rPr>
        <w:t>Instrucciones</w:t>
      </w:r>
    </w:p>
    <w:p w14:paraId="2088C779" w14:textId="54BC8C59" w:rsidR="008527CC" w:rsidRPr="008527CC" w:rsidRDefault="008527CC" w:rsidP="00AA4DD6">
      <w:pPr>
        <w:numPr>
          <w:ilvl w:val="0"/>
          <w:numId w:val="5"/>
        </w:numPr>
        <w:spacing w:before="60" w:after="120" w:line="240" w:lineRule="auto"/>
        <w:ind w:left="851" w:hanging="567"/>
        <w:contextualSpacing/>
        <w:jc w:val="left"/>
      </w:pPr>
      <w:r>
        <w:rPr>
          <w:bCs/>
        </w:rPr>
        <w:t xml:space="preserve">Los </w:t>
      </w:r>
      <w:r w:rsidR="00CB3116">
        <w:rPr>
          <w:bCs/>
        </w:rPr>
        <w:t>temas</w:t>
      </w:r>
      <w:r>
        <w:rPr>
          <w:bCs/>
        </w:rPr>
        <w:t xml:space="preserve"> a investigar son:</w:t>
      </w:r>
    </w:p>
    <w:p w14:paraId="4E949E60" w14:textId="5F0007B3" w:rsidR="003827DD" w:rsidRDefault="007E11C1" w:rsidP="000F68D0">
      <w:pPr>
        <w:pStyle w:val="Prrafodelista"/>
        <w:numPr>
          <w:ilvl w:val="0"/>
          <w:numId w:val="11"/>
        </w:numPr>
        <w:spacing w:before="60" w:after="360" w:line="240" w:lineRule="auto"/>
        <w:rPr>
          <w:color w:val="0098CD"/>
        </w:rPr>
      </w:pPr>
      <w:r>
        <w:rPr>
          <w:color w:val="0098CD"/>
        </w:rPr>
        <w:t>Pros</w:t>
      </w:r>
      <w:r w:rsidR="0087082F" w:rsidRPr="0087082F">
        <w:rPr>
          <w:color w:val="0098CD"/>
        </w:rPr>
        <w:t>, contras y desafíos que presenta actualmente la globalización con respecto a</w:t>
      </w:r>
      <w:r w:rsidR="003827DD">
        <w:rPr>
          <w:color w:val="0098CD"/>
        </w:rPr>
        <w:t xml:space="preserve"> la Producción y al</w:t>
      </w:r>
      <w:r w:rsidR="0087082F" w:rsidRPr="0087082F">
        <w:rPr>
          <w:color w:val="0098CD"/>
        </w:rPr>
        <w:t xml:space="preserve"> </w:t>
      </w:r>
      <w:r w:rsidR="003827DD">
        <w:rPr>
          <w:color w:val="0098CD"/>
        </w:rPr>
        <w:t>E</w:t>
      </w:r>
      <w:r w:rsidR="00B8371D">
        <w:rPr>
          <w:color w:val="0098CD"/>
        </w:rPr>
        <w:t>mpleo</w:t>
      </w:r>
    </w:p>
    <w:p w14:paraId="3BDB04EB" w14:textId="1A46F327" w:rsidR="00B8371D" w:rsidRDefault="001E2A8D" w:rsidP="000F68D0">
      <w:pPr>
        <w:pStyle w:val="Prrafodelista"/>
        <w:numPr>
          <w:ilvl w:val="0"/>
          <w:numId w:val="11"/>
        </w:numPr>
        <w:spacing w:before="60" w:after="360" w:line="240" w:lineRule="auto"/>
        <w:rPr>
          <w:color w:val="0098CD"/>
        </w:rPr>
      </w:pPr>
      <w:r>
        <w:rPr>
          <w:color w:val="0098CD"/>
        </w:rPr>
        <w:t>P</w:t>
      </w:r>
      <w:r w:rsidRPr="0087082F">
        <w:rPr>
          <w:color w:val="0098CD"/>
        </w:rPr>
        <w:t>ro</w:t>
      </w:r>
      <w:r>
        <w:rPr>
          <w:color w:val="0098CD"/>
        </w:rPr>
        <w:t>s</w:t>
      </w:r>
      <w:r w:rsidRPr="0087082F">
        <w:rPr>
          <w:color w:val="0098CD"/>
        </w:rPr>
        <w:t>, contras y desafíos que presenta actualmente la globalización con respecto a</w:t>
      </w:r>
      <w:r>
        <w:rPr>
          <w:color w:val="0098CD"/>
        </w:rPr>
        <w:t xml:space="preserve"> la pobreza, desigualdad y derechos humanos</w:t>
      </w:r>
    </w:p>
    <w:p w14:paraId="4D795FFB" w14:textId="18CDF798" w:rsidR="001E2A8D" w:rsidRDefault="001E2A8D" w:rsidP="000F68D0">
      <w:pPr>
        <w:pStyle w:val="Prrafodelista"/>
        <w:numPr>
          <w:ilvl w:val="0"/>
          <w:numId w:val="11"/>
        </w:numPr>
        <w:spacing w:before="60" w:after="360" w:line="240" w:lineRule="auto"/>
        <w:rPr>
          <w:color w:val="0098CD"/>
        </w:rPr>
      </w:pPr>
      <w:r>
        <w:rPr>
          <w:color w:val="0098CD"/>
        </w:rPr>
        <w:t>P</w:t>
      </w:r>
      <w:r w:rsidRPr="0087082F">
        <w:rPr>
          <w:color w:val="0098CD"/>
        </w:rPr>
        <w:t>ro</w:t>
      </w:r>
      <w:r>
        <w:rPr>
          <w:color w:val="0098CD"/>
        </w:rPr>
        <w:t>s</w:t>
      </w:r>
      <w:r w:rsidRPr="0087082F">
        <w:rPr>
          <w:color w:val="0098CD"/>
        </w:rPr>
        <w:t>, contras y desafíos que presenta actualmente la globalización con respecto a</w:t>
      </w:r>
      <w:r>
        <w:rPr>
          <w:color w:val="0098CD"/>
        </w:rPr>
        <w:t xml:space="preserve"> la Cultura y la Educación</w:t>
      </w:r>
    </w:p>
    <w:p w14:paraId="5CCBCCFE" w14:textId="4DD6072F" w:rsidR="001E2A8D" w:rsidRDefault="001E2A8D" w:rsidP="000F68D0">
      <w:pPr>
        <w:pStyle w:val="Prrafodelista"/>
        <w:numPr>
          <w:ilvl w:val="0"/>
          <w:numId w:val="11"/>
        </w:numPr>
        <w:spacing w:before="60" w:after="360" w:line="240" w:lineRule="auto"/>
        <w:rPr>
          <w:color w:val="0098CD"/>
        </w:rPr>
      </w:pPr>
      <w:r>
        <w:rPr>
          <w:color w:val="0098CD"/>
        </w:rPr>
        <w:t>P</w:t>
      </w:r>
      <w:r w:rsidRPr="0087082F">
        <w:rPr>
          <w:color w:val="0098CD"/>
        </w:rPr>
        <w:t>ro</w:t>
      </w:r>
      <w:r>
        <w:rPr>
          <w:color w:val="0098CD"/>
        </w:rPr>
        <w:t>s</w:t>
      </w:r>
      <w:r w:rsidRPr="0087082F">
        <w:rPr>
          <w:color w:val="0098CD"/>
        </w:rPr>
        <w:t>, contras y desafíos que presenta actualmente la globalización con respecto a</w:t>
      </w:r>
      <w:r>
        <w:rPr>
          <w:color w:val="0098CD"/>
        </w:rPr>
        <w:t>l Medio Ambiente y el Cambio Climático</w:t>
      </w:r>
    </w:p>
    <w:p w14:paraId="381FE745" w14:textId="77777777" w:rsidR="00267E3A" w:rsidRPr="00267E3A" w:rsidRDefault="00267E3A" w:rsidP="000F68D0">
      <w:pPr>
        <w:pStyle w:val="Prrafodelista"/>
        <w:numPr>
          <w:ilvl w:val="0"/>
          <w:numId w:val="11"/>
        </w:numPr>
        <w:spacing w:before="60" w:after="360" w:line="240" w:lineRule="auto"/>
        <w:rPr>
          <w:color w:val="0098CD"/>
        </w:rPr>
      </w:pPr>
      <w:r w:rsidRPr="00267E3A">
        <w:rPr>
          <w:color w:val="0098CD"/>
        </w:rPr>
        <w:t>La Globalización y su impacto en el consumidor actual -  El consumismo</w:t>
      </w:r>
    </w:p>
    <w:p w14:paraId="2486BD50" w14:textId="1834F244" w:rsidR="00932D4E" w:rsidRDefault="00267E3A" w:rsidP="000F68D0">
      <w:pPr>
        <w:pStyle w:val="Prrafodelista"/>
        <w:numPr>
          <w:ilvl w:val="0"/>
          <w:numId w:val="11"/>
        </w:numPr>
        <w:spacing w:before="60" w:after="360" w:line="240" w:lineRule="auto"/>
        <w:rPr>
          <w:color w:val="0098CD"/>
        </w:rPr>
      </w:pPr>
      <w:r w:rsidRPr="00267E3A">
        <w:rPr>
          <w:color w:val="0098CD"/>
        </w:rPr>
        <w:t xml:space="preserve">Impacto de la Globalización en </w:t>
      </w:r>
      <w:r w:rsidR="00DC7967">
        <w:rPr>
          <w:color w:val="0098CD"/>
        </w:rPr>
        <w:t xml:space="preserve">temas </w:t>
      </w:r>
      <w:r w:rsidR="00C61DA5">
        <w:rPr>
          <w:color w:val="0098CD"/>
        </w:rPr>
        <w:t>empresariales</w:t>
      </w:r>
      <w:r w:rsidR="00DC7967">
        <w:rPr>
          <w:color w:val="0098CD"/>
        </w:rPr>
        <w:t xml:space="preserve"> y </w:t>
      </w:r>
      <w:r w:rsidR="00FD0F84">
        <w:rPr>
          <w:color w:val="0098CD"/>
        </w:rPr>
        <w:t xml:space="preserve">de </w:t>
      </w:r>
      <w:r w:rsidR="00DC7967">
        <w:rPr>
          <w:color w:val="0098CD"/>
        </w:rPr>
        <w:t>manejo del talento humano</w:t>
      </w:r>
    </w:p>
    <w:p w14:paraId="0E1BD51F" w14:textId="7FAAD2BA" w:rsidR="001E2A8D" w:rsidRDefault="002A6A41" w:rsidP="000F68D0">
      <w:pPr>
        <w:pStyle w:val="Prrafodelista"/>
        <w:numPr>
          <w:ilvl w:val="0"/>
          <w:numId w:val="11"/>
        </w:numPr>
        <w:spacing w:before="60" w:after="360" w:line="240" w:lineRule="auto"/>
        <w:rPr>
          <w:color w:val="0098CD"/>
        </w:rPr>
      </w:pPr>
      <w:r>
        <w:rPr>
          <w:color w:val="0098CD"/>
        </w:rPr>
        <w:t>Estamos presenciando el Fin de la Globalización?</w:t>
      </w:r>
      <w:r w:rsidR="00C967DC">
        <w:rPr>
          <w:color w:val="0098CD"/>
        </w:rPr>
        <w:t xml:space="preserve"> </w:t>
      </w:r>
      <w:r w:rsidR="00C967DC" w:rsidRPr="00C967DC">
        <w:rPr>
          <w:color w:val="0098CD"/>
        </w:rPr>
        <w:t>La realidad actual de la globalización: entre la desglobalización y la redefinición</w:t>
      </w:r>
    </w:p>
    <w:p w14:paraId="1AD7B3D0" w14:textId="7AFF51ED" w:rsidR="00033E6E" w:rsidRDefault="00033E6E" w:rsidP="000F68D0">
      <w:pPr>
        <w:pStyle w:val="Prrafodelista"/>
        <w:numPr>
          <w:ilvl w:val="0"/>
          <w:numId w:val="11"/>
        </w:numPr>
        <w:spacing w:before="60" w:after="360" w:line="240" w:lineRule="auto"/>
        <w:rPr>
          <w:color w:val="0098CD"/>
        </w:rPr>
      </w:pPr>
      <w:r>
        <w:rPr>
          <w:color w:val="0098CD"/>
        </w:rPr>
        <w:t xml:space="preserve">Guerra Comercial entre </w:t>
      </w:r>
      <w:r w:rsidR="00D74F8A">
        <w:rPr>
          <w:color w:val="0098CD"/>
        </w:rPr>
        <w:t>EE. UU.</w:t>
      </w:r>
      <w:r>
        <w:rPr>
          <w:color w:val="0098CD"/>
        </w:rPr>
        <w:t xml:space="preserve"> y China</w:t>
      </w:r>
    </w:p>
    <w:p w14:paraId="124A77A5" w14:textId="16362570" w:rsidR="0000759E" w:rsidRDefault="0000759E" w:rsidP="0015504E">
      <w:pPr>
        <w:pStyle w:val="Prrafodelista"/>
        <w:numPr>
          <w:ilvl w:val="0"/>
          <w:numId w:val="11"/>
        </w:numPr>
        <w:spacing w:before="60" w:after="360" w:line="240" w:lineRule="auto"/>
        <w:jc w:val="left"/>
        <w:rPr>
          <w:color w:val="0098CD"/>
        </w:rPr>
      </w:pPr>
      <w:r>
        <w:rPr>
          <w:color w:val="0098CD"/>
        </w:rPr>
        <w:t>Huelga de agricultores en Europa</w:t>
      </w:r>
    </w:p>
    <w:p w14:paraId="68DBA5ED" w14:textId="60B7911B" w:rsidR="001E2A8D" w:rsidRDefault="00C967DC" w:rsidP="0015504E">
      <w:pPr>
        <w:pStyle w:val="Prrafodelista"/>
        <w:numPr>
          <w:ilvl w:val="0"/>
          <w:numId w:val="11"/>
        </w:numPr>
        <w:spacing w:after="60" w:line="240" w:lineRule="auto"/>
        <w:jc w:val="left"/>
        <w:rPr>
          <w:color w:val="0098CD"/>
        </w:rPr>
      </w:pPr>
      <w:r>
        <w:rPr>
          <w:color w:val="0098CD"/>
        </w:rPr>
        <w:t>Regionalización</w:t>
      </w:r>
    </w:p>
    <w:p w14:paraId="0E262F99" w14:textId="77777777" w:rsidR="0004401C" w:rsidRDefault="00EA256E" w:rsidP="0004401C">
      <w:pPr>
        <w:pStyle w:val="Prrafodelista"/>
        <w:numPr>
          <w:ilvl w:val="0"/>
          <w:numId w:val="11"/>
        </w:numPr>
        <w:spacing w:after="60" w:line="240" w:lineRule="auto"/>
        <w:jc w:val="left"/>
        <w:rPr>
          <w:color w:val="0098CD"/>
        </w:rPr>
      </w:pPr>
      <w:r>
        <w:rPr>
          <w:color w:val="0098CD"/>
        </w:rPr>
        <w:t>Términos relacionados con la Globalización</w:t>
      </w:r>
    </w:p>
    <w:p w14:paraId="05634FE4" w14:textId="05BBBBF4" w:rsidR="0004401C" w:rsidRPr="0004401C" w:rsidRDefault="0004401C" w:rsidP="0004401C">
      <w:pPr>
        <w:pStyle w:val="Prrafodelista"/>
        <w:numPr>
          <w:ilvl w:val="0"/>
          <w:numId w:val="11"/>
        </w:numPr>
        <w:spacing w:after="60" w:line="240" w:lineRule="auto"/>
        <w:jc w:val="left"/>
        <w:rPr>
          <w:color w:val="0098CD"/>
        </w:rPr>
      </w:pPr>
      <w:r w:rsidRPr="0004401C">
        <w:rPr>
          <w:color w:val="0098CD"/>
        </w:rPr>
        <w:t>Pros, contras y desafíos que presenta actualmente la globalización con respecto a la</w:t>
      </w:r>
      <w:r w:rsidRPr="0004401C">
        <w:rPr>
          <w:color w:val="0098CD"/>
        </w:rPr>
        <w:t xml:space="preserve">s </w:t>
      </w:r>
      <w:proofErr w:type="spellStart"/>
      <w:r w:rsidRPr="0004401C">
        <w:rPr>
          <w:color w:val="0098CD"/>
        </w:rPr>
        <w:t>Mipymes</w:t>
      </w:r>
      <w:proofErr w:type="spellEnd"/>
    </w:p>
    <w:p w14:paraId="246CE60C" w14:textId="3762B26B" w:rsidR="00C8395C" w:rsidRPr="00C8395C" w:rsidRDefault="00F776B2" w:rsidP="00AA4DD6">
      <w:pPr>
        <w:numPr>
          <w:ilvl w:val="0"/>
          <w:numId w:val="5"/>
        </w:numPr>
        <w:spacing w:before="60" w:after="120" w:line="240" w:lineRule="auto"/>
        <w:ind w:left="851" w:hanging="567"/>
        <w:contextualSpacing/>
        <w:jc w:val="left"/>
      </w:pPr>
      <w:r>
        <w:t xml:space="preserve">Grupo de máximo </w:t>
      </w:r>
      <w:r w:rsidR="0056345B">
        <w:t>5</w:t>
      </w:r>
      <w:r>
        <w:t xml:space="preserve"> integrantes. A</w:t>
      </w:r>
      <w:r w:rsidR="007F2DF6">
        <w:t xml:space="preserve"> </w:t>
      </w:r>
      <w:r>
        <w:t>c</w:t>
      </w:r>
      <w:r w:rsidR="007F2DF6">
        <w:t xml:space="preserve">ada grupo se le asignará al azar uno de los </w:t>
      </w:r>
      <w:r w:rsidR="004E17E9">
        <w:t xml:space="preserve">temas </w:t>
      </w:r>
    </w:p>
    <w:p w14:paraId="019C537B" w14:textId="7B126FE1" w:rsidR="00744B28" w:rsidRDefault="00744B28" w:rsidP="00AA4DD6">
      <w:pPr>
        <w:numPr>
          <w:ilvl w:val="0"/>
          <w:numId w:val="5"/>
        </w:numPr>
        <w:spacing w:before="60" w:after="120" w:line="240" w:lineRule="auto"/>
        <w:ind w:left="851" w:hanging="567"/>
        <w:contextualSpacing/>
        <w:jc w:val="left"/>
      </w:pPr>
      <w:r>
        <w:t>Fecha</w:t>
      </w:r>
      <w:r w:rsidR="00C8395C" w:rsidRPr="00C8395C">
        <w:t xml:space="preserve"> </w:t>
      </w:r>
      <w:r w:rsidR="00B120D6">
        <w:t>de</w:t>
      </w:r>
      <w:r>
        <w:t xml:space="preserve"> Socialización: </w:t>
      </w:r>
      <w:r w:rsidR="00AB089B">
        <w:rPr>
          <w:b/>
          <w:bCs/>
          <w:color w:val="0098CD"/>
          <w:sz w:val="28"/>
          <w:szCs w:val="28"/>
        </w:rPr>
        <w:t>6</w:t>
      </w:r>
      <w:r w:rsidRPr="00DA3BA0">
        <w:rPr>
          <w:b/>
          <w:bCs/>
          <w:color w:val="0098CD"/>
          <w:sz w:val="28"/>
          <w:szCs w:val="28"/>
        </w:rPr>
        <w:t xml:space="preserve"> de </w:t>
      </w:r>
      <w:r w:rsidR="001F3ED5">
        <w:rPr>
          <w:b/>
          <w:bCs/>
          <w:color w:val="0098CD"/>
          <w:sz w:val="28"/>
          <w:szCs w:val="28"/>
        </w:rPr>
        <w:t>septiembre</w:t>
      </w:r>
      <w:r w:rsidR="00B120D6">
        <w:t xml:space="preserve"> </w:t>
      </w:r>
    </w:p>
    <w:p w14:paraId="00C21927" w14:textId="78696C1A" w:rsidR="00B120D6" w:rsidRDefault="00744B28" w:rsidP="00AA4DD6">
      <w:pPr>
        <w:numPr>
          <w:ilvl w:val="0"/>
          <w:numId w:val="5"/>
        </w:numPr>
        <w:spacing w:before="60" w:after="120" w:line="240" w:lineRule="auto"/>
        <w:ind w:left="851" w:hanging="567"/>
        <w:contextualSpacing/>
        <w:jc w:val="left"/>
      </w:pPr>
      <w:r>
        <w:t xml:space="preserve">Plazo de </w:t>
      </w:r>
      <w:r w:rsidR="00B120D6">
        <w:t xml:space="preserve">Entrega: </w:t>
      </w:r>
      <w:r w:rsidR="00AB089B">
        <w:rPr>
          <w:b/>
          <w:bCs/>
          <w:color w:val="0098CD"/>
          <w:sz w:val="28"/>
          <w:szCs w:val="28"/>
        </w:rPr>
        <w:t>6</w:t>
      </w:r>
      <w:r w:rsidR="00B22CE3" w:rsidRPr="00DA3BA0">
        <w:rPr>
          <w:b/>
          <w:bCs/>
          <w:color w:val="0098CD"/>
          <w:sz w:val="28"/>
          <w:szCs w:val="28"/>
        </w:rPr>
        <w:t xml:space="preserve"> de </w:t>
      </w:r>
      <w:r w:rsidR="00B22CE3">
        <w:rPr>
          <w:b/>
          <w:bCs/>
          <w:color w:val="0098CD"/>
          <w:sz w:val="28"/>
          <w:szCs w:val="28"/>
        </w:rPr>
        <w:t>septiembre</w:t>
      </w:r>
      <w:r w:rsidR="00B22CE3">
        <w:t xml:space="preserve"> </w:t>
      </w:r>
      <w:r w:rsidR="005E4429">
        <w:rPr>
          <w:b/>
          <w:bCs/>
          <w:color w:val="0098CD"/>
          <w:sz w:val="28"/>
          <w:szCs w:val="28"/>
        </w:rPr>
        <w:t xml:space="preserve">– </w:t>
      </w:r>
      <w:r w:rsidR="00B22CE3">
        <w:rPr>
          <w:b/>
          <w:bCs/>
          <w:color w:val="0098CD"/>
          <w:sz w:val="28"/>
          <w:szCs w:val="28"/>
        </w:rPr>
        <w:t>9</w:t>
      </w:r>
      <w:r w:rsidR="005E4429">
        <w:rPr>
          <w:b/>
          <w:bCs/>
          <w:color w:val="0098CD"/>
          <w:sz w:val="28"/>
          <w:szCs w:val="28"/>
        </w:rPr>
        <w:t>:00</w:t>
      </w:r>
      <w:r w:rsidR="00B2221B">
        <w:rPr>
          <w:b/>
          <w:bCs/>
          <w:color w:val="0098CD"/>
          <w:sz w:val="28"/>
          <w:szCs w:val="28"/>
        </w:rPr>
        <w:t xml:space="preserve"> AM</w:t>
      </w:r>
      <w:r w:rsidR="007F2DF6">
        <w:rPr>
          <w:b/>
          <w:bCs/>
          <w:color w:val="0098CD"/>
          <w:sz w:val="28"/>
          <w:szCs w:val="28"/>
        </w:rPr>
        <w:t>.</w:t>
      </w:r>
    </w:p>
    <w:p w14:paraId="314BA8E3" w14:textId="79FF598B" w:rsidR="00C8395C" w:rsidRPr="00C8395C" w:rsidRDefault="00C8395C" w:rsidP="00AA4DD6">
      <w:pPr>
        <w:numPr>
          <w:ilvl w:val="0"/>
          <w:numId w:val="5"/>
        </w:numPr>
        <w:spacing w:before="60" w:after="120" w:line="240" w:lineRule="auto"/>
        <w:ind w:left="851" w:hanging="567"/>
        <w:contextualSpacing/>
        <w:jc w:val="left"/>
      </w:pPr>
      <w:r w:rsidRPr="00C8395C">
        <w:lastRenderedPageBreak/>
        <w:t xml:space="preserve">Formato de Entrega: </w:t>
      </w:r>
      <w:r w:rsidR="00BF6EE8">
        <w:t>Infografía</w:t>
      </w:r>
    </w:p>
    <w:p w14:paraId="3E9ADD64" w14:textId="21217D83" w:rsidR="00C8395C" w:rsidRPr="00C8395C" w:rsidRDefault="00C8395C" w:rsidP="00AA4DD6">
      <w:pPr>
        <w:numPr>
          <w:ilvl w:val="0"/>
          <w:numId w:val="5"/>
        </w:numPr>
        <w:spacing w:before="60" w:after="120" w:line="240" w:lineRule="auto"/>
        <w:ind w:left="851" w:hanging="567"/>
        <w:contextualSpacing/>
        <w:jc w:val="left"/>
      </w:pPr>
      <w:r w:rsidRPr="00C8395C">
        <w:t xml:space="preserve">Forma de Entrega: Enviar al correo </w:t>
      </w:r>
      <w:hyperlink r:id="rId11" w:history="1">
        <w:r w:rsidR="00B2221B" w:rsidRPr="008129F0">
          <w:rPr>
            <w:rStyle w:val="Hipervnculo"/>
            <w:sz w:val="24"/>
          </w:rPr>
          <w:t>fundamkt@gmail.com</w:t>
        </w:r>
      </w:hyperlink>
      <w:r w:rsidR="00B2221B">
        <w:t xml:space="preserve"> </w:t>
      </w:r>
      <w:r w:rsidRPr="00C8395C">
        <w:t xml:space="preserve">  </w:t>
      </w:r>
    </w:p>
    <w:p w14:paraId="3BE90041" w14:textId="01A1D7BA" w:rsidR="00BF6EE8" w:rsidRDefault="000426B1" w:rsidP="00AA4DD6">
      <w:pPr>
        <w:numPr>
          <w:ilvl w:val="0"/>
          <w:numId w:val="5"/>
        </w:numPr>
        <w:spacing w:before="60" w:after="120" w:line="240" w:lineRule="auto"/>
        <w:ind w:left="851" w:hanging="567"/>
        <w:contextualSpacing/>
        <w:jc w:val="left"/>
      </w:pPr>
      <w:r>
        <w:t xml:space="preserve">A través de una presentación en </w:t>
      </w:r>
      <w:r w:rsidR="00BF6EE8">
        <w:t>PowerPoint</w:t>
      </w:r>
      <w:r>
        <w:t xml:space="preserve"> u otro programa</w:t>
      </w:r>
      <w:r w:rsidR="007959F1">
        <w:t xml:space="preserve">, </w:t>
      </w:r>
      <w:r w:rsidR="00687DCA" w:rsidRPr="00687DCA">
        <w:t xml:space="preserve">se socializarán </w:t>
      </w:r>
      <w:r w:rsidR="007959F1">
        <w:t xml:space="preserve">en clase </w:t>
      </w:r>
      <w:r w:rsidR="00687DCA" w:rsidRPr="00687DCA">
        <w:t xml:space="preserve">los puntos </w:t>
      </w:r>
      <w:r w:rsidR="00687DCA">
        <w:t>más relevantes de su propuesta</w:t>
      </w:r>
      <w:r>
        <w:t xml:space="preserve">. </w:t>
      </w:r>
    </w:p>
    <w:p w14:paraId="438FFB52" w14:textId="77777777" w:rsidR="00744B28" w:rsidRDefault="00744B28" w:rsidP="00366EDB">
      <w:pPr>
        <w:spacing w:before="60" w:after="120" w:line="240" w:lineRule="auto"/>
        <w:ind w:left="284"/>
        <w:contextualSpacing/>
        <w:rPr>
          <w:b/>
          <w:bCs/>
          <w:color w:val="0098CD"/>
          <w:sz w:val="28"/>
          <w:szCs w:val="28"/>
        </w:rPr>
      </w:pPr>
    </w:p>
    <w:p w14:paraId="19382D48" w14:textId="41B7CF14" w:rsidR="00BF6EE8" w:rsidRDefault="00366EDB" w:rsidP="00366EDB">
      <w:pPr>
        <w:spacing w:before="60" w:after="120" w:line="240" w:lineRule="auto"/>
        <w:ind w:left="284"/>
        <w:contextualSpacing/>
      </w:pPr>
      <w:r w:rsidRPr="00366EDB">
        <w:rPr>
          <w:b/>
          <w:bCs/>
          <w:color w:val="0098CD"/>
          <w:sz w:val="28"/>
          <w:szCs w:val="28"/>
        </w:rPr>
        <w:t>Nota.</w:t>
      </w:r>
      <w:r>
        <w:t xml:space="preserve"> </w:t>
      </w:r>
      <w:r w:rsidR="00BF6EE8">
        <w:t>La infografía</w:t>
      </w:r>
      <w:r>
        <w:t xml:space="preserve"> y la presentación</w:t>
      </w:r>
      <w:r w:rsidR="00BF6EE8">
        <w:t xml:space="preserve"> puede</w:t>
      </w:r>
      <w:r>
        <w:t>n</w:t>
      </w:r>
      <w:r w:rsidR="00BF6EE8">
        <w:t xml:space="preserve"> ser trabajada</w:t>
      </w:r>
      <w:r>
        <w:t>s</w:t>
      </w:r>
      <w:r w:rsidR="00BF6EE8">
        <w:t xml:space="preserve"> </w:t>
      </w:r>
      <w:r>
        <w:t>co</w:t>
      </w:r>
      <w:r w:rsidR="00BF6EE8">
        <w:t>n cualquier aplicación</w:t>
      </w:r>
      <w:r w:rsidR="005E3635">
        <w:t>, pero pueden desarrollarla</w:t>
      </w:r>
      <w:r>
        <w:t xml:space="preserve">s </w:t>
      </w:r>
      <w:r w:rsidR="005E3635">
        <w:t xml:space="preserve">a través de herramientas de Inteligencia Artificial, como </w:t>
      </w:r>
      <w:proofErr w:type="spellStart"/>
      <w:r>
        <w:t>Infografix</w:t>
      </w:r>
      <w:proofErr w:type="spellEnd"/>
      <w:r>
        <w:t xml:space="preserve"> y Presentation</w:t>
      </w:r>
      <w:r w:rsidR="00B128F5">
        <w:t>s</w:t>
      </w:r>
      <w:r>
        <w:t>.ai</w:t>
      </w:r>
    </w:p>
    <w:p w14:paraId="62DD4EAB" w14:textId="1F10FB63" w:rsidR="007A73E0" w:rsidRDefault="00824008" w:rsidP="00366EDB">
      <w:pPr>
        <w:spacing w:before="60" w:after="120" w:line="240" w:lineRule="auto"/>
        <w:ind w:left="284"/>
        <w:contextualSpacing/>
      </w:pPr>
      <w:r w:rsidRPr="00824008">
        <w:rPr>
          <w:noProof/>
        </w:rPr>
        <w:drawing>
          <wp:anchor distT="0" distB="0" distL="114300" distR="114300" simplePos="0" relativeHeight="251658242" behindDoc="0" locked="0" layoutInCell="1" allowOverlap="1" wp14:anchorId="221810C6" wp14:editId="76ACE4FA">
            <wp:simplePos x="0" y="0"/>
            <wp:positionH relativeFrom="column">
              <wp:posOffset>930390</wp:posOffset>
            </wp:positionH>
            <wp:positionV relativeFrom="paragraph">
              <wp:posOffset>117533</wp:posOffset>
            </wp:positionV>
            <wp:extent cx="1810327" cy="434664"/>
            <wp:effectExtent l="0" t="0" r="0" b="0"/>
            <wp:wrapNone/>
            <wp:docPr id="2006081834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DB1B9466-6F78-0DB4-C29A-8FF5FBE707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DB1B9466-6F78-0DB4-C29A-8FF5FBE707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0327" cy="43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008">
        <w:rPr>
          <w:noProof/>
        </w:rPr>
        <w:drawing>
          <wp:anchor distT="0" distB="0" distL="114300" distR="114300" simplePos="0" relativeHeight="251658243" behindDoc="0" locked="0" layoutInCell="1" allowOverlap="1" wp14:anchorId="3D85EC7D" wp14:editId="1BC5EFBF">
            <wp:simplePos x="0" y="0"/>
            <wp:positionH relativeFrom="column">
              <wp:posOffset>3461307</wp:posOffset>
            </wp:positionH>
            <wp:positionV relativeFrom="paragraph">
              <wp:posOffset>-2771</wp:posOffset>
            </wp:positionV>
            <wp:extent cx="1838037" cy="682326"/>
            <wp:effectExtent l="0" t="0" r="3810" b="3810"/>
            <wp:wrapNone/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AFAD014D-937C-004E-86D6-BA25A6D07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AFAD014D-937C-004E-86D6-BA25A6D070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8037" cy="682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B5126" w14:textId="4028CA72" w:rsidR="00C8395C" w:rsidRDefault="00C8395C" w:rsidP="00C8395C">
      <w:pPr>
        <w:spacing w:after="120" w:line="240" w:lineRule="auto"/>
        <w:ind w:left="851"/>
        <w:contextualSpacing/>
      </w:pPr>
    </w:p>
    <w:p w14:paraId="204F84C5" w14:textId="77777777" w:rsidR="00824008" w:rsidRDefault="00824008" w:rsidP="00C8395C">
      <w:pPr>
        <w:spacing w:after="120" w:line="240" w:lineRule="auto"/>
        <w:ind w:left="851"/>
        <w:contextualSpacing/>
      </w:pPr>
    </w:p>
    <w:p w14:paraId="4E4A7ED2" w14:textId="77777777" w:rsidR="00824008" w:rsidRPr="00C8395C" w:rsidRDefault="00824008" w:rsidP="00C8395C">
      <w:pPr>
        <w:spacing w:after="120" w:line="240" w:lineRule="auto"/>
        <w:ind w:left="851"/>
        <w:contextualSpacing/>
      </w:pPr>
    </w:p>
    <w:p w14:paraId="4B8364A1" w14:textId="77777777" w:rsidR="00C3036A" w:rsidRPr="00C3036A" w:rsidRDefault="00C8395C" w:rsidP="00AA4DD6">
      <w:pPr>
        <w:numPr>
          <w:ilvl w:val="0"/>
          <w:numId w:val="5"/>
        </w:numPr>
        <w:spacing w:before="60" w:after="360" w:line="240" w:lineRule="auto"/>
        <w:ind w:left="284" w:hanging="284"/>
        <w:contextualSpacing/>
        <w:jc w:val="left"/>
        <w:rPr>
          <w:bCs/>
        </w:rPr>
      </w:pPr>
      <w:r w:rsidRPr="00C8395C">
        <w:rPr>
          <w:b/>
        </w:rPr>
        <w:t xml:space="preserve">Desarrollo de la Actividad. </w:t>
      </w:r>
    </w:p>
    <w:p w14:paraId="298A2A0E" w14:textId="77777777" w:rsidR="00C3036A" w:rsidRDefault="00CB1FAB" w:rsidP="008639D8">
      <w:pPr>
        <w:numPr>
          <w:ilvl w:val="1"/>
          <w:numId w:val="5"/>
        </w:numPr>
        <w:spacing w:line="240" w:lineRule="auto"/>
        <w:ind w:left="1077" w:hanging="357"/>
        <w:contextualSpacing/>
        <w:jc w:val="left"/>
        <w:rPr>
          <w:bCs/>
        </w:rPr>
      </w:pPr>
      <w:r>
        <w:rPr>
          <w:bCs/>
        </w:rPr>
        <w:t xml:space="preserve">En los puntos </w:t>
      </w:r>
      <w:r w:rsidR="00766B92">
        <w:rPr>
          <w:bCs/>
        </w:rPr>
        <w:t xml:space="preserve">relacionados con los </w:t>
      </w:r>
      <w:r w:rsidR="00766B92" w:rsidRPr="0052739A">
        <w:rPr>
          <w:rFonts w:ascii="Segoe UI Symbol" w:hAnsi="Segoe UI Symbol" w:cs="Segoe UI Symbol"/>
          <w:b/>
        </w:rPr>
        <w:t>p</w:t>
      </w:r>
      <w:r w:rsidR="00766B92" w:rsidRPr="0052739A">
        <w:rPr>
          <w:b/>
        </w:rPr>
        <w:t>ros, contras y desafíos que presenta actualmente la globalización</w:t>
      </w:r>
      <w:r w:rsidR="00766B92">
        <w:rPr>
          <w:bCs/>
        </w:rPr>
        <w:t xml:space="preserve"> se debe hacer una </w:t>
      </w:r>
      <w:r w:rsidR="00016DA8">
        <w:rPr>
          <w:bCs/>
        </w:rPr>
        <w:t>descripción</w:t>
      </w:r>
      <w:r w:rsidR="00874EB1">
        <w:rPr>
          <w:bCs/>
        </w:rPr>
        <w:t xml:space="preserve"> de cada uno de los ítems solicitados (</w:t>
      </w:r>
      <w:r w:rsidR="00874EB1">
        <w:rPr>
          <w:rFonts w:ascii="Segoe UI Symbol" w:hAnsi="Segoe UI Symbol" w:cs="Segoe UI Symbol"/>
          <w:bCs/>
        </w:rPr>
        <w:t>p</w:t>
      </w:r>
      <w:r w:rsidR="00874EB1" w:rsidRPr="00766B92">
        <w:rPr>
          <w:bCs/>
        </w:rPr>
        <w:t>ros, contras y desafíos</w:t>
      </w:r>
      <w:r w:rsidR="00874EB1">
        <w:rPr>
          <w:bCs/>
        </w:rPr>
        <w:t>)</w:t>
      </w:r>
    </w:p>
    <w:p w14:paraId="03542485" w14:textId="5476DFE9" w:rsidR="006E0EEF" w:rsidRDefault="006E0EEF" w:rsidP="008639D8">
      <w:pPr>
        <w:pStyle w:val="Prrafodelista"/>
        <w:numPr>
          <w:ilvl w:val="1"/>
          <w:numId w:val="5"/>
        </w:numPr>
        <w:spacing w:line="240" w:lineRule="auto"/>
        <w:ind w:left="1077" w:hanging="357"/>
        <w:rPr>
          <w:bCs/>
        </w:rPr>
      </w:pPr>
      <w:r w:rsidRPr="006E0EEF">
        <w:rPr>
          <w:bCs/>
        </w:rPr>
        <w:t xml:space="preserve">En el caso de </w:t>
      </w:r>
      <w:r w:rsidR="008639D8">
        <w:rPr>
          <w:bCs/>
        </w:rPr>
        <w:t>l</w:t>
      </w:r>
      <w:r w:rsidRPr="006E0EEF">
        <w:rPr>
          <w:bCs/>
        </w:rPr>
        <w:t xml:space="preserve">a </w:t>
      </w:r>
      <w:r w:rsidRPr="008639D8">
        <w:rPr>
          <w:b/>
        </w:rPr>
        <w:t>Globalización y su impacto en el consumidor actual</w:t>
      </w:r>
      <w:r>
        <w:rPr>
          <w:bCs/>
        </w:rPr>
        <w:t>, investigar:</w:t>
      </w:r>
    </w:p>
    <w:p w14:paraId="3557D3ED" w14:textId="15074464" w:rsidR="006E0EEF" w:rsidRDefault="00494665" w:rsidP="00494665">
      <w:pPr>
        <w:spacing w:line="240" w:lineRule="auto"/>
        <w:ind w:left="1080"/>
        <w:rPr>
          <w:bCs/>
        </w:rPr>
      </w:pPr>
      <w:r w:rsidRPr="00494665">
        <w:rPr>
          <w:bCs/>
        </w:rPr>
        <w:t>a)</w:t>
      </w:r>
      <w:r>
        <w:rPr>
          <w:bCs/>
        </w:rPr>
        <w:t xml:space="preserve"> </w:t>
      </w:r>
      <w:r w:rsidR="00883420" w:rsidRPr="00494665">
        <w:rPr>
          <w:bCs/>
        </w:rPr>
        <w:t>De qué forma la globalización ha venido impactando al consumidor actual</w:t>
      </w:r>
    </w:p>
    <w:p w14:paraId="01DC481C" w14:textId="36031624" w:rsidR="00B56CA2" w:rsidRDefault="00B56CA2" w:rsidP="00494665">
      <w:pPr>
        <w:spacing w:line="240" w:lineRule="auto"/>
        <w:ind w:left="1080"/>
        <w:rPr>
          <w:bCs/>
        </w:rPr>
      </w:pPr>
      <w:r>
        <w:rPr>
          <w:bCs/>
        </w:rPr>
        <w:t>b) Que cambio presenta el consumidor del siglo XXI frente al de siglos anteriores</w:t>
      </w:r>
    </w:p>
    <w:p w14:paraId="0B0F3C56" w14:textId="1F6DEFA2" w:rsidR="00455CFA" w:rsidRDefault="00455CFA" w:rsidP="00494665">
      <w:pPr>
        <w:spacing w:line="240" w:lineRule="auto"/>
        <w:ind w:left="1080"/>
        <w:rPr>
          <w:bCs/>
        </w:rPr>
      </w:pPr>
      <w:r>
        <w:rPr>
          <w:bCs/>
        </w:rPr>
        <w:t xml:space="preserve">c) Que se entiende por Consumismo y </w:t>
      </w:r>
      <w:r w:rsidR="00E24894">
        <w:rPr>
          <w:bCs/>
        </w:rPr>
        <w:t>cuál</w:t>
      </w:r>
      <w:r>
        <w:rPr>
          <w:bCs/>
        </w:rPr>
        <w:t xml:space="preserve"> es su relación con la globalización</w:t>
      </w:r>
    </w:p>
    <w:p w14:paraId="7BD58455" w14:textId="61EB7D77" w:rsidR="00883420" w:rsidRPr="00494665" w:rsidRDefault="00E24894" w:rsidP="008639D8">
      <w:pPr>
        <w:spacing w:line="240" w:lineRule="auto"/>
        <w:ind w:left="1080"/>
        <w:rPr>
          <w:bCs/>
        </w:rPr>
      </w:pPr>
      <w:r>
        <w:rPr>
          <w:bCs/>
        </w:rPr>
        <w:t xml:space="preserve">d) </w:t>
      </w:r>
      <w:r w:rsidR="000718A4">
        <w:rPr>
          <w:bCs/>
        </w:rPr>
        <w:t xml:space="preserve">Desde el punto de vista </w:t>
      </w:r>
      <w:r w:rsidR="009B5317">
        <w:rPr>
          <w:bCs/>
        </w:rPr>
        <w:t>empresarial</w:t>
      </w:r>
      <w:r w:rsidR="000718A4">
        <w:rPr>
          <w:bCs/>
        </w:rPr>
        <w:t xml:space="preserve">, </w:t>
      </w:r>
      <w:r w:rsidR="009F762C">
        <w:rPr>
          <w:bCs/>
        </w:rPr>
        <w:t xml:space="preserve">en este mundo globalizado, </w:t>
      </w:r>
      <w:r w:rsidR="00516E33">
        <w:rPr>
          <w:bCs/>
        </w:rPr>
        <w:t>¿qué</w:t>
      </w:r>
      <w:r w:rsidR="009F762C">
        <w:rPr>
          <w:bCs/>
        </w:rPr>
        <w:t xml:space="preserve"> impacto tiene en el sector empresarial el hecho que el consumidor sea más informado y con mayor conocimiento?</w:t>
      </w:r>
    </w:p>
    <w:p w14:paraId="6BA00598" w14:textId="1CE0304E" w:rsidR="00D57A44" w:rsidRPr="00D57A44" w:rsidRDefault="00D57A44" w:rsidP="00D57A44">
      <w:pPr>
        <w:pStyle w:val="Prrafodelista"/>
        <w:numPr>
          <w:ilvl w:val="1"/>
          <w:numId w:val="5"/>
        </w:numPr>
        <w:spacing w:line="240" w:lineRule="auto"/>
        <w:ind w:left="1077"/>
        <w:rPr>
          <w:bCs/>
        </w:rPr>
      </w:pPr>
      <w:r w:rsidRPr="00D57A44">
        <w:rPr>
          <w:bCs/>
        </w:rPr>
        <w:t>En el caso de</w:t>
      </w:r>
      <w:r>
        <w:rPr>
          <w:bCs/>
        </w:rPr>
        <w:t>l</w:t>
      </w:r>
      <w:r w:rsidRPr="00D57A44">
        <w:rPr>
          <w:bCs/>
        </w:rPr>
        <w:t xml:space="preserve"> </w:t>
      </w:r>
      <w:r w:rsidRPr="00933A76">
        <w:rPr>
          <w:b/>
        </w:rPr>
        <w:t xml:space="preserve">Impacto de la Globalización en </w:t>
      </w:r>
      <w:r w:rsidR="004B5228">
        <w:rPr>
          <w:b/>
        </w:rPr>
        <w:t xml:space="preserve">temas </w:t>
      </w:r>
      <w:r w:rsidR="0062584B">
        <w:rPr>
          <w:b/>
        </w:rPr>
        <w:t>empresariales</w:t>
      </w:r>
      <w:r>
        <w:rPr>
          <w:bCs/>
        </w:rPr>
        <w:t>; investigar:</w:t>
      </w:r>
    </w:p>
    <w:p w14:paraId="1921F89E" w14:textId="2C263170" w:rsidR="006E0EEF" w:rsidRDefault="00D57A44" w:rsidP="00D57A44">
      <w:pPr>
        <w:spacing w:line="240" w:lineRule="auto"/>
        <w:ind w:left="1077"/>
        <w:jc w:val="left"/>
        <w:rPr>
          <w:bCs/>
        </w:rPr>
      </w:pPr>
      <w:r w:rsidRPr="00D57A44">
        <w:rPr>
          <w:bCs/>
        </w:rPr>
        <w:t>a)</w:t>
      </w:r>
      <w:r>
        <w:rPr>
          <w:bCs/>
        </w:rPr>
        <w:t xml:space="preserve"> </w:t>
      </w:r>
      <w:r w:rsidR="00427F5C">
        <w:rPr>
          <w:bCs/>
        </w:rPr>
        <w:t>Cómo ha cambiado el entorno empresarial con la globalización?</w:t>
      </w:r>
    </w:p>
    <w:p w14:paraId="438DDD12" w14:textId="7CA7303A" w:rsidR="00427F5C" w:rsidRDefault="00A82110" w:rsidP="00D57A44">
      <w:pPr>
        <w:spacing w:line="240" w:lineRule="auto"/>
        <w:ind w:left="1077"/>
        <w:jc w:val="left"/>
        <w:rPr>
          <w:bCs/>
        </w:rPr>
      </w:pPr>
      <w:r>
        <w:rPr>
          <w:bCs/>
        </w:rPr>
        <w:t xml:space="preserve">b) </w:t>
      </w:r>
      <w:r w:rsidR="00FC4CF6">
        <w:rPr>
          <w:bCs/>
        </w:rPr>
        <w:t xml:space="preserve">La </w:t>
      </w:r>
      <w:r w:rsidR="00012EA8">
        <w:rPr>
          <w:bCs/>
        </w:rPr>
        <w:t>mayor oferta educativ</w:t>
      </w:r>
      <w:r w:rsidR="00FE0466">
        <w:rPr>
          <w:bCs/>
        </w:rPr>
        <w:t>a</w:t>
      </w:r>
      <w:r w:rsidR="00012EA8">
        <w:rPr>
          <w:bCs/>
        </w:rPr>
        <w:t xml:space="preserve"> y</w:t>
      </w:r>
      <w:r w:rsidR="00FE0466">
        <w:rPr>
          <w:bCs/>
        </w:rPr>
        <w:t xml:space="preserve"> la movilización del talento h</w:t>
      </w:r>
      <w:r w:rsidR="0053389B">
        <w:rPr>
          <w:bCs/>
        </w:rPr>
        <w:t>umano que trae consigo la</w:t>
      </w:r>
      <w:r w:rsidR="00083767">
        <w:rPr>
          <w:bCs/>
        </w:rPr>
        <w:t xml:space="preserve"> </w:t>
      </w:r>
      <w:r w:rsidR="00516E33">
        <w:rPr>
          <w:bCs/>
        </w:rPr>
        <w:t>Globalización,</w:t>
      </w:r>
      <w:r w:rsidR="00083767">
        <w:rPr>
          <w:bCs/>
        </w:rPr>
        <w:t xml:space="preserve"> </w:t>
      </w:r>
      <w:r w:rsidR="003101E6">
        <w:rPr>
          <w:bCs/>
        </w:rPr>
        <w:t>¿qué</w:t>
      </w:r>
      <w:r w:rsidR="00083767">
        <w:rPr>
          <w:bCs/>
        </w:rPr>
        <w:t xml:space="preserve"> oportunidades o amenazas implica para </w:t>
      </w:r>
      <w:r w:rsidR="0062584B">
        <w:rPr>
          <w:bCs/>
        </w:rPr>
        <w:t>las empresas</w:t>
      </w:r>
      <w:r w:rsidR="00083767">
        <w:rPr>
          <w:bCs/>
        </w:rPr>
        <w:t xml:space="preserve"> actualmente</w:t>
      </w:r>
      <w:r w:rsidR="003101E6">
        <w:rPr>
          <w:bCs/>
        </w:rPr>
        <w:t>?</w:t>
      </w:r>
    </w:p>
    <w:p w14:paraId="673D59F9" w14:textId="39BDAAAB" w:rsidR="00866C5D" w:rsidRDefault="00866C5D" w:rsidP="00D57A44">
      <w:pPr>
        <w:spacing w:line="240" w:lineRule="auto"/>
        <w:ind w:left="1077"/>
        <w:jc w:val="left"/>
        <w:rPr>
          <w:bCs/>
        </w:rPr>
      </w:pPr>
      <w:r>
        <w:rPr>
          <w:bCs/>
        </w:rPr>
        <w:t xml:space="preserve">c) </w:t>
      </w:r>
      <w:r w:rsidR="0086509E">
        <w:rPr>
          <w:bCs/>
        </w:rPr>
        <w:t xml:space="preserve">El desarrollo tecnológico y la innovación que </w:t>
      </w:r>
      <w:r w:rsidR="00C61DA5">
        <w:rPr>
          <w:bCs/>
        </w:rPr>
        <w:t xml:space="preserve">son elementos que han crecido con la </w:t>
      </w:r>
      <w:r>
        <w:rPr>
          <w:bCs/>
        </w:rPr>
        <w:t>globalización</w:t>
      </w:r>
      <w:r w:rsidR="00C61DA5">
        <w:rPr>
          <w:bCs/>
        </w:rPr>
        <w:t xml:space="preserve">, </w:t>
      </w:r>
      <w:r>
        <w:rPr>
          <w:bCs/>
        </w:rPr>
        <w:t xml:space="preserve"> </w:t>
      </w:r>
      <w:r w:rsidR="00C61DA5">
        <w:t xml:space="preserve">qué implicaciones trae para las empresas de cualquier tamaño y de cualquier parte del mundo? </w:t>
      </w:r>
    </w:p>
    <w:p w14:paraId="0F4DCCC5" w14:textId="67E86B31" w:rsidR="003101E6" w:rsidRPr="00D57A44" w:rsidRDefault="00104F3A" w:rsidP="00D57A44">
      <w:pPr>
        <w:spacing w:line="240" w:lineRule="auto"/>
        <w:ind w:left="1077"/>
        <w:jc w:val="left"/>
        <w:rPr>
          <w:bCs/>
        </w:rPr>
      </w:pPr>
      <w:r>
        <w:rPr>
          <w:bCs/>
        </w:rPr>
        <w:t xml:space="preserve">d) Qué tan fácil es lograr que las </w:t>
      </w:r>
      <w:r w:rsidR="0062584B">
        <w:rPr>
          <w:bCs/>
        </w:rPr>
        <w:t>empresas</w:t>
      </w:r>
      <w:r>
        <w:rPr>
          <w:bCs/>
        </w:rPr>
        <w:t xml:space="preserve"> se posicionen</w:t>
      </w:r>
      <w:r w:rsidR="00933A76">
        <w:rPr>
          <w:bCs/>
        </w:rPr>
        <w:t xml:space="preserve"> y logren la lealtad de sus consumidores en este mundo globalizado tan competido?</w:t>
      </w:r>
    </w:p>
    <w:p w14:paraId="1BEF67EE" w14:textId="2B877E34" w:rsidR="00AC3C9A" w:rsidRDefault="00874EB1" w:rsidP="00494665">
      <w:pPr>
        <w:numPr>
          <w:ilvl w:val="1"/>
          <w:numId w:val="5"/>
        </w:numPr>
        <w:spacing w:before="60" w:after="360" w:line="240" w:lineRule="auto"/>
        <w:contextualSpacing/>
        <w:jc w:val="left"/>
        <w:rPr>
          <w:bCs/>
        </w:rPr>
      </w:pPr>
      <w:r w:rsidRPr="00C3036A">
        <w:rPr>
          <w:bCs/>
        </w:rPr>
        <w:t>En el caso de</w:t>
      </w:r>
      <w:r w:rsidR="00083301">
        <w:rPr>
          <w:bCs/>
        </w:rPr>
        <w:t xml:space="preserve">l </w:t>
      </w:r>
      <w:r w:rsidR="00083301" w:rsidRPr="0052739A">
        <w:rPr>
          <w:b/>
        </w:rPr>
        <w:t>Fin de la Globalización</w:t>
      </w:r>
      <w:r w:rsidR="006E0EEF">
        <w:rPr>
          <w:bCs/>
        </w:rPr>
        <w:t>,</w:t>
      </w:r>
      <w:r w:rsidR="007D4E94">
        <w:rPr>
          <w:bCs/>
        </w:rPr>
        <w:t xml:space="preserve"> Investigar</w:t>
      </w:r>
      <w:r w:rsidR="00AC3C9A">
        <w:rPr>
          <w:bCs/>
        </w:rPr>
        <w:t xml:space="preserve">: </w:t>
      </w:r>
    </w:p>
    <w:p w14:paraId="2BEA87C6" w14:textId="77777777" w:rsidR="00CC1E15" w:rsidRDefault="00AC3C9A" w:rsidP="00494665">
      <w:pPr>
        <w:spacing w:line="240" w:lineRule="auto"/>
        <w:ind w:left="1077"/>
        <w:jc w:val="left"/>
        <w:rPr>
          <w:bCs/>
        </w:rPr>
      </w:pPr>
      <w:r w:rsidRPr="00AC3C9A">
        <w:rPr>
          <w:bCs/>
        </w:rPr>
        <w:t>a)</w:t>
      </w:r>
      <w:r>
        <w:rPr>
          <w:bCs/>
        </w:rPr>
        <w:t xml:space="preserve"> </w:t>
      </w:r>
      <w:r w:rsidRPr="00AC3C9A">
        <w:rPr>
          <w:bCs/>
        </w:rPr>
        <w:t>P</w:t>
      </w:r>
      <w:r w:rsidR="007D4E94" w:rsidRPr="00AC3C9A">
        <w:rPr>
          <w:bCs/>
        </w:rPr>
        <w:t xml:space="preserve">or qué algunos expertos hablan que estamos ante un periodo de Desglobalización, </w:t>
      </w:r>
      <w:r w:rsidR="0029193E" w:rsidRPr="00AC3C9A">
        <w:rPr>
          <w:bCs/>
        </w:rPr>
        <w:t>¿qué</w:t>
      </w:r>
      <w:r w:rsidR="007D4E94" w:rsidRPr="00AC3C9A">
        <w:rPr>
          <w:bCs/>
        </w:rPr>
        <w:t xml:space="preserve"> hechos</w:t>
      </w:r>
      <w:r w:rsidR="008A0804" w:rsidRPr="00AC3C9A">
        <w:rPr>
          <w:bCs/>
        </w:rPr>
        <w:t>, sucesos o motivos los lleva a sugerir</w:t>
      </w:r>
      <w:r w:rsidR="0029193E" w:rsidRPr="00AC3C9A">
        <w:rPr>
          <w:bCs/>
        </w:rPr>
        <w:t xml:space="preserve">lo? </w:t>
      </w:r>
      <w:r w:rsidR="008A0804" w:rsidRPr="00AC3C9A">
        <w:rPr>
          <w:bCs/>
        </w:rPr>
        <w:t xml:space="preserve"> </w:t>
      </w:r>
    </w:p>
    <w:p w14:paraId="516262CF" w14:textId="705C9C71" w:rsidR="00874EB1" w:rsidRDefault="00CC1E15" w:rsidP="00CC1E15">
      <w:pPr>
        <w:spacing w:line="240" w:lineRule="auto"/>
        <w:ind w:left="1077"/>
        <w:jc w:val="left"/>
      </w:pPr>
      <w:r>
        <w:rPr>
          <w:bCs/>
        </w:rPr>
        <w:t xml:space="preserve">b) </w:t>
      </w:r>
      <w:r w:rsidR="00616E37" w:rsidRPr="00AC3C9A">
        <w:t xml:space="preserve">Por qué otros autores o expertos mencionan que no se ha llegado al fin de la Globalización, sino que se debe es </w:t>
      </w:r>
      <w:r w:rsidR="0052739A" w:rsidRPr="00AC3C9A">
        <w:t>redefinirla, mencionar los hechos o sucesos en los que sustentan estos autores.</w:t>
      </w:r>
    </w:p>
    <w:p w14:paraId="6DC7BA3B" w14:textId="038784D8" w:rsidR="00B40760" w:rsidRDefault="00B40760" w:rsidP="00CC1E15">
      <w:pPr>
        <w:spacing w:line="240" w:lineRule="auto"/>
        <w:ind w:left="1077"/>
        <w:jc w:val="left"/>
      </w:pPr>
      <w:r>
        <w:t xml:space="preserve">c) Mencionar los expertos que hablan de una Desglobalización y los que hablan de </w:t>
      </w:r>
      <w:r w:rsidR="00D923DC">
        <w:t>una Redefinición de la Globalización</w:t>
      </w:r>
    </w:p>
    <w:p w14:paraId="32DBC1D4" w14:textId="77777777" w:rsidR="00D74F8A" w:rsidRDefault="00A179ED" w:rsidP="00AA4DD6">
      <w:pPr>
        <w:pStyle w:val="Prrafodelista"/>
        <w:numPr>
          <w:ilvl w:val="0"/>
          <w:numId w:val="6"/>
        </w:numPr>
        <w:spacing w:line="240" w:lineRule="auto"/>
        <w:jc w:val="left"/>
      </w:pPr>
      <w:r>
        <w:t xml:space="preserve">En el caso de la </w:t>
      </w:r>
      <w:r w:rsidRPr="00974B4E">
        <w:rPr>
          <w:b/>
          <w:bCs/>
        </w:rPr>
        <w:t xml:space="preserve">Guerra Comercial entre </w:t>
      </w:r>
      <w:r w:rsidR="00D74F8A" w:rsidRPr="00974B4E">
        <w:rPr>
          <w:b/>
          <w:bCs/>
        </w:rPr>
        <w:t>EE. UU.</w:t>
      </w:r>
      <w:r w:rsidRPr="00974B4E">
        <w:rPr>
          <w:b/>
          <w:bCs/>
        </w:rPr>
        <w:t xml:space="preserve"> y China</w:t>
      </w:r>
      <w:r>
        <w:t xml:space="preserve">, investigar: </w:t>
      </w:r>
    </w:p>
    <w:p w14:paraId="77FF7172" w14:textId="3E7F408A" w:rsidR="00D923DC" w:rsidRDefault="00A179ED" w:rsidP="00D74F8A">
      <w:pPr>
        <w:pStyle w:val="Prrafodelista"/>
        <w:spacing w:line="240" w:lineRule="auto"/>
        <w:ind w:left="1069"/>
        <w:jc w:val="left"/>
      </w:pPr>
      <w:r>
        <w:t>a) Causas y fechas en qué inició</w:t>
      </w:r>
    </w:p>
    <w:p w14:paraId="1853CD43" w14:textId="40F09D03" w:rsidR="00A179ED" w:rsidRDefault="00A179ED" w:rsidP="00A179ED">
      <w:pPr>
        <w:pStyle w:val="Prrafodelista"/>
        <w:spacing w:line="240" w:lineRule="auto"/>
        <w:ind w:left="1069"/>
        <w:jc w:val="left"/>
      </w:pPr>
      <w:r>
        <w:t xml:space="preserve">b) Cómo ha venido </w:t>
      </w:r>
      <w:r w:rsidR="00D74F8A">
        <w:t>evolucionando</w:t>
      </w:r>
      <w:r>
        <w:t xml:space="preserve"> hasta la fecha. </w:t>
      </w:r>
      <w:r w:rsidR="00D74F8A">
        <w:t>¿Se</w:t>
      </w:r>
      <w:r>
        <w:t xml:space="preserve"> ha </w:t>
      </w:r>
      <w:r w:rsidR="00D74F8A">
        <w:t>venido solucionando o complicando?</w:t>
      </w:r>
    </w:p>
    <w:p w14:paraId="30E43984" w14:textId="1BC9E86F" w:rsidR="00D74F8A" w:rsidRDefault="00D74F8A" w:rsidP="00A179ED">
      <w:pPr>
        <w:pStyle w:val="Prrafodelista"/>
        <w:spacing w:line="240" w:lineRule="auto"/>
        <w:ind w:left="1069"/>
        <w:jc w:val="left"/>
      </w:pPr>
      <w:r>
        <w:t>c) Consecuencias para el Comercio Internacional</w:t>
      </w:r>
      <w:r w:rsidR="00D33178">
        <w:t xml:space="preserve"> y para el Comercio Exterior Colombiano</w:t>
      </w:r>
    </w:p>
    <w:p w14:paraId="4E0BFBEC" w14:textId="74C49A17" w:rsidR="00D33178" w:rsidRDefault="00D33178" w:rsidP="00A179ED">
      <w:pPr>
        <w:pStyle w:val="Prrafodelista"/>
        <w:spacing w:line="240" w:lineRule="auto"/>
        <w:ind w:left="1069"/>
        <w:jc w:val="left"/>
      </w:pPr>
      <w:r>
        <w:t>d) Relación de esta situación con la Globalización</w:t>
      </w:r>
    </w:p>
    <w:p w14:paraId="27C301F6" w14:textId="0AFA690E" w:rsidR="00974B4E" w:rsidRDefault="00974B4E" w:rsidP="00AA4DD6">
      <w:pPr>
        <w:pStyle w:val="Prrafodelista"/>
        <w:numPr>
          <w:ilvl w:val="0"/>
          <w:numId w:val="6"/>
        </w:numPr>
        <w:spacing w:line="240" w:lineRule="auto"/>
      </w:pPr>
      <w:r w:rsidRPr="00974B4E">
        <w:t xml:space="preserve">En el caso de la </w:t>
      </w:r>
      <w:r w:rsidRPr="00974B4E">
        <w:rPr>
          <w:b/>
          <w:bCs/>
        </w:rPr>
        <w:t>Huelga de agricultores en Europa</w:t>
      </w:r>
      <w:r>
        <w:t xml:space="preserve">, </w:t>
      </w:r>
      <w:r w:rsidRPr="00974B4E">
        <w:t>investigar</w:t>
      </w:r>
      <w:r>
        <w:t>:</w:t>
      </w:r>
    </w:p>
    <w:p w14:paraId="18FB06BB" w14:textId="77777777" w:rsidR="00974B4E" w:rsidRDefault="00974B4E" w:rsidP="00974B4E">
      <w:pPr>
        <w:pStyle w:val="Prrafodelista"/>
        <w:spacing w:line="240" w:lineRule="auto"/>
        <w:ind w:left="1069"/>
      </w:pPr>
      <w:r>
        <w:lastRenderedPageBreak/>
        <w:t>a) Causas y fechas en qué inició</w:t>
      </w:r>
    </w:p>
    <w:p w14:paraId="70DA822F" w14:textId="6858DDEA" w:rsidR="00974B4E" w:rsidRDefault="00974B4E" w:rsidP="00974B4E">
      <w:pPr>
        <w:pStyle w:val="Prrafodelista"/>
        <w:spacing w:line="240" w:lineRule="auto"/>
        <w:ind w:left="1069"/>
      </w:pPr>
      <w:r>
        <w:t>b) Cómo ha venido evolucionando hasta la fecha. ¿Se ha venido solucionando o complicando?</w:t>
      </w:r>
    </w:p>
    <w:p w14:paraId="59F7CA88" w14:textId="09C12643" w:rsidR="00974B4E" w:rsidRDefault="00974B4E" w:rsidP="00974B4E">
      <w:pPr>
        <w:pStyle w:val="Prrafodelista"/>
        <w:spacing w:line="240" w:lineRule="auto"/>
        <w:ind w:left="1069"/>
      </w:pPr>
      <w:r>
        <w:t>d) Relación de esta situación con la Globalización</w:t>
      </w:r>
    </w:p>
    <w:p w14:paraId="27FA3905" w14:textId="07787DE2" w:rsidR="00D74F8A" w:rsidRDefault="00844936" w:rsidP="00AA4DD6">
      <w:pPr>
        <w:pStyle w:val="Prrafodelista"/>
        <w:numPr>
          <w:ilvl w:val="0"/>
          <w:numId w:val="6"/>
        </w:numPr>
        <w:spacing w:line="240" w:lineRule="auto"/>
        <w:jc w:val="left"/>
      </w:pPr>
      <w:r>
        <w:t xml:space="preserve">En el caso de la </w:t>
      </w:r>
      <w:r w:rsidRPr="00AA4DD6">
        <w:rPr>
          <w:b/>
          <w:bCs/>
        </w:rPr>
        <w:t>Regionalización</w:t>
      </w:r>
      <w:r>
        <w:t>, investigar:</w:t>
      </w:r>
    </w:p>
    <w:p w14:paraId="7B767A6A" w14:textId="73A3E9C4" w:rsidR="00844936" w:rsidRDefault="00844936" w:rsidP="00AA4DD6">
      <w:pPr>
        <w:pStyle w:val="Prrafodelista"/>
        <w:numPr>
          <w:ilvl w:val="0"/>
          <w:numId w:val="7"/>
        </w:numPr>
        <w:spacing w:line="240" w:lineRule="auto"/>
        <w:jc w:val="left"/>
      </w:pPr>
      <w:r>
        <w:t>En qué consiste</w:t>
      </w:r>
    </w:p>
    <w:p w14:paraId="612F331F" w14:textId="724F6E5D" w:rsidR="00AA4262" w:rsidRDefault="00AA4262" w:rsidP="00AA4DD6">
      <w:pPr>
        <w:pStyle w:val="Prrafodelista"/>
        <w:numPr>
          <w:ilvl w:val="0"/>
          <w:numId w:val="7"/>
        </w:numPr>
        <w:spacing w:line="240" w:lineRule="auto"/>
        <w:jc w:val="left"/>
      </w:pPr>
      <w:r>
        <w:t>Cuáles son sus principales características</w:t>
      </w:r>
    </w:p>
    <w:p w14:paraId="5A87930B" w14:textId="5A940F1F" w:rsidR="00AA4262" w:rsidRDefault="00AA4262" w:rsidP="00AA4DD6">
      <w:pPr>
        <w:pStyle w:val="Prrafodelista"/>
        <w:numPr>
          <w:ilvl w:val="0"/>
          <w:numId w:val="7"/>
        </w:numPr>
        <w:spacing w:line="240" w:lineRule="auto"/>
        <w:jc w:val="left"/>
      </w:pPr>
      <w:r>
        <w:t>En qué se diferencia de la Globalización</w:t>
      </w:r>
    </w:p>
    <w:p w14:paraId="564C14E2" w14:textId="1BC259A0" w:rsidR="00390EDA" w:rsidRPr="0004401C" w:rsidRDefault="00AA4DD6" w:rsidP="0004401C">
      <w:pPr>
        <w:pStyle w:val="Prrafodelista"/>
        <w:numPr>
          <w:ilvl w:val="0"/>
          <w:numId w:val="7"/>
        </w:numPr>
        <w:spacing w:line="240" w:lineRule="auto"/>
        <w:jc w:val="left"/>
      </w:pPr>
      <w:r>
        <w:t xml:space="preserve">Cuáles son los </w:t>
      </w:r>
      <w:r w:rsidRPr="00AA4DD6">
        <w:t>Argumentos a favor de la Regionalización</w:t>
      </w:r>
      <w:r>
        <w:t xml:space="preserve"> y mencionar los autores que defienden esta teoría.</w:t>
      </w:r>
    </w:p>
    <w:p w14:paraId="44374E4C" w14:textId="3B61DD7F" w:rsidR="00CA3D1F" w:rsidRPr="008C0BA7" w:rsidRDefault="00CA3D1F" w:rsidP="00CA3D1F">
      <w:pPr>
        <w:pStyle w:val="Prrafodelista"/>
        <w:numPr>
          <w:ilvl w:val="0"/>
          <w:numId w:val="6"/>
        </w:numPr>
        <w:spacing w:line="240" w:lineRule="auto"/>
        <w:jc w:val="left"/>
      </w:pPr>
      <w:r w:rsidRPr="008C0BA7">
        <w:t>En el caso de Términos Relacionados con la Globalización, investigar sobre:</w:t>
      </w:r>
    </w:p>
    <w:p w14:paraId="737492C4" w14:textId="011EE988" w:rsidR="00CA3D1F" w:rsidRPr="008C0BA7" w:rsidRDefault="005E606B" w:rsidP="005E606B">
      <w:pPr>
        <w:pStyle w:val="Prrafodelista"/>
        <w:numPr>
          <w:ilvl w:val="0"/>
          <w:numId w:val="12"/>
        </w:numPr>
        <w:spacing w:line="240" w:lineRule="auto"/>
        <w:jc w:val="left"/>
      </w:pPr>
      <w:r w:rsidRPr="008C0BA7">
        <w:t>Sociedad de la Información</w:t>
      </w:r>
    </w:p>
    <w:p w14:paraId="69C28148" w14:textId="11D3EDDE" w:rsidR="005E606B" w:rsidRPr="008C0BA7" w:rsidRDefault="005E606B" w:rsidP="005E606B">
      <w:pPr>
        <w:pStyle w:val="Prrafodelista"/>
        <w:numPr>
          <w:ilvl w:val="0"/>
          <w:numId w:val="12"/>
        </w:numPr>
        <w:spacing w:line="240" w:lineRule="auto"/>
        <w:jc w:val="left"/>
      </w:pPr>
      <w:proofErr w:type="spellStart"/>
      <w:r w:rsidRPr="008C0BA7">
        <w:t>Slowbalization</w:t>
      </w:r>
      <w:proofErr w:type="spellEnd"/>
    </w:p>
    <w:p w14:paraId="14661C26" w14:textId="75C280FB" w:rsidR="005E606B" w:rsidRPr="008C0BA7" w:rsidRDefault="009B141F" w:rsidP="005E606B">
      <w:pPr>
        <w:pStyle w:val="Prrafodelista"/>
        <w:numPr>
          <w:ilvl w:val="0"/>
          <w:numId w:val="12"/>
        </w:numPr>
        <w:spacing w:line="240" w:lineRule="auto"/>
        <w:jc w:val="left"/>
      </w:pPr>
      <w:r w:rsidRPr="008C0BA7">
        <w:t>Interculturalidad</w:t>
      </w:r>
    </w:p>
    <w:p w14:paraId="5F7A66B1" w14:textId="5FBBACDE" w:rsidR="009B141F" w:rsidRPr="008C0BA7" w:rsidRDefault="009B141F" w:rsidP="005E606B">
      <w:pPr>
        <w:pStyle w:val="Prrafodelista"/>
        <w:numPr>
          <w:ilvl w:val="0"/>
          <w:numId w:val="12"/>
        </w:numPr>
        <w:spacing w:line="240" w:lineRule="auto"/>
        <w:jc w:val="left"/>
      </w:pPr>
      <w:r w:rsidRPr="008C0BA7">
        <w:t>Mundialización</w:t>
      </w:r>
    </w:p>
    <w:p w14:paraId="64B1EE4E" w14:textId="2E884075" w:rsidR="000D36E6" w:rsidRPr="008C0BA7" w:rsidRDefault="000D36E6" w:rsidP="005E606B">
      <w:pPr>
        <w:pStyle w:val="Prrafodelista"/>
        <w:numPr>
          <w:ilvl w:val="0"/>
          <w:numId w:val="12"/>
        </w:numPr>
        <w:spacing w:line="240" w:lineRule="auto"/>
        <w:jc w:val="left"/>
      </w:pPr>
      <w:r w:rsidRPr="008C0BA7">
        <w:t>Destacar similitudes, diferencias y relacionamiento con la Globalización</w:t>
      </w:r>
    </w:p>
    <w:p w14:paraId="728458EF" w14:textId="6E5491BB" w:rsidR="0004401C" w:rsidRPr="008C0BA7" w:rsidRDefault="0004401C" w:rsidP="00961538">
      <w:pPr>
        <w:pStyle w:val="Prrafodelista"/>
        <w:numPr>
          <w:ilvl w:val="0"/>
          <w:numId w:val="6"/>
        </w:numPr>
        <w:spacing w:line="240" w:lineRule="auto"/>
      </w:pPr>
      <w:r w:rsidRPr="008C0BA7">
        <w:t>En el caso de</w:t>
      </w:r>
      <w:r w:rsidR="00961538" w:rsidRPr="008C0BA7">
        <w:t xml:space="preserve"> </w:t>
      </w:r>
      <w:r w:rsidR="00961538" w:rsidRPr="008C0BA7">
        <w:t xml:space="preserve">Pros, contras y desafíos que presenta actualmente la globalización con respecto </w:t>
      </w:r>
      <w:r w:rsidR="00961538" w:rsidRPr="008C0BA7">
        <w:t xml:space="preserve">a </w:t>
      </w:r>
      <w:r w:rsidR="00961538" w:rsidRPr="008C0BA7">
        <w:t xml:space="preserve">las </w:t>
      </w:r>
      <w:proofErr w:type="spellStart"/>
      <w:r w:rsidR="00961538" w:rsidRPr="008C0BA7">
        <w:rPr>
          <w:b/>
          <w:bCs/>
        </w:rPr>
        <w:t>Mipymes</w:t>
      </w:r>
      <w:proofErr w:type="spellEnd"/>
      <w:r w:rsidR="00316F13" w:rsidRPr="008C0BA7">
        <w:t>, investigar sobre los ítems solicitados, pero además destacar en el caso de Colombia</w:t>
      </w:r>
      <w:r w:rsidR="008C0BA7" w:rsidRPr="008C0BA7">
        <w:t xml:space="preserve"> el impacto positivo y negativo, citando algunos ejemplos de sectores y empresas, así como la forma en que algunas empresas han logrado superar los desafíos que presenta la globalización.</w:t>
      </w:r>
    </w:p>
    <w:p w14:paraId="578BB788" w14:textId="77777777" w:rsidR="002F76AE" w:rsidRDefault="002F76AE" w:rsidP="002F76AE">
      <w:pPr>
        <w:pStyle w:val="Prrafodelista"/>
        <w:numPr>
          <w:ilvl w:val="0"/>
          <w:numId w:val="5"/>
        </w:numPr>
        <w:spacing w:line="240" w:lineRule="auto"/>
        <w:ind w:left="284" w:hanging="284"/>
      </w:pPr>
      <w:r>
        <w:rPr>
          <w:b/>
        </w:rPr>
        <w:t>Rúbrica</w:t>
      </w:r>
      <w:r>
        <w:t xml:space="preserve"> </w:t>
      </w:r>
    </w:p>
    <w:tbl>
      <w:tblPr>
        <w:tblStyle w:val="Tabladecuadrcula5oscura-nfasis511"/>
        <w:tblW w:w="0" w:type="auto"/>
        <w:tblLook w:val="04A0" w:firstRow="1" w:lastRow="0" w:firstColumn="1" w:lastColumn="0" w:noHBand="0" w:noVBand="1"/>
      </w:tblPr>
      <w:tblGrid>
        <w:gridCol w:w="1396"/>
        <w:gridCol w:w="6231"/>
        <w:gridCol w:w="1299"/>
        <w:gridCol w:w="810"/>
      </w:tblGrid>
      <w:tr w:rsidR="002F76AE" w:rsidRPr="00E95D2D" w14:paraId="78C8EF1E" w14:textId="77777777" w:rsidTr="00EC2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FFFFFF"/>
            </w:tcBorders>
            <w:shd w:val="clear" w:color="auto" w:fill="0098CD"/>
            <w:hideMark/>
          </w:tcPr>
          <w:p w14:paraId="260CD006" w14:textId="77777777" w:rsidR="002F76AE" w:rsidRPr="00E95D2D" w:rsidRDefault="002F76AE" w:rsidP="00EC25D0">
            <w:pPr>
              <w:spacing w:line="276" w:lineRule="auto"/>
              <w:jc w:val="center"/>
              <w:rPr>
                <w:rFonts w:cs="UnitOT-Medi"/>
                <w:bCs w:val="0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Actividad grupal</w:t>
            </w:r>
            <w:r w:rsidRPr="00E95D2D">
              <w:rPr>
                <w:rFonts w:cs="UnitOT-Medi"/>
                <w:color w:val="FFFFFF"/>
                <w:sz w:val="20"/>
                <w:szCs w:val="20"/>
              </w:rPr>
              <w:t xml:space="preserve"> </w:t>
            </w:r>
          </w:p>
          <w:p w14:paraId="54953412" w14:textId="77777777" w:rsidR="002F76AE" w:rsidRPr="00E95D2D" w:rsidRDefault="002F76AE" w:rsidP="00EC25D0">
            <w:pPr>
              <w:spacing w:line="276" w:lineRule="auto"/>
              <w:jc w:val="center"/>
              <w:rPr>
                <w:rFonts w:cs="UnitOT-Medi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FFFFFF"/>
            </w:tcBorders>
            <w:shd w:val="clear" w:color="auto" w:fill="0098CD"/>
            <w:vAlign w:val="center"/>
            <w:hideMark/>
          </w:tcPr>
          <w:p w14:paraId="7AFB71B9" w14:textId="77777777" w:rsidR="002F76AE" w:rsidRPr="00E95D2D" w:rsidRDefault="002F76AE" w:rsidP="00EC25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UnitOT-Medi"/>
                <w:color w:val="FFFFFF"/>
                <w:sz w:val="20"/>
                <w:szCs w:val="20"/>
              </w:rPr>
            </w:pPr>
            <w:r w:rsidRPr="00E95D2D">
              <w:rPr>
                <w:rFonts w:cs="UnitOT-Medi"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99" w:type="dxa"/>
            <w:tcBorders>
              <w:bottom w:val="single" w:sz="4" w:space="0" w:color="FFFFFF"/>
            </w:tcBorders>
            <w:shd w:val="clear" w:color="auto" w:fill="0098CD"/>
            <w:vAlign w:val="center"/>
            <w:hideMark/>
          </w:tcPr>
          <w:p w14:paraId="1B46C896" w14:textId="77777777" w:rsidR="002F76AE" w:rsidRPr="00E95D2D" w:rsidRDefault="002F76AE" w:rsidP="00EC25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UnitOT-Medi"/>
                <w:color w:val="FFFFFF"/>
                <w:sz w:val="20"/>
                <w:szCs w:val="20"/>
              </w:rPr>
            </w:pPr>
            <w:r w:rsidRPr="00E95D2D">
              <w:rPr>
                <w:rFonts w:cs="UnitOT-Medi"/>
                <w:color w:val="FFFFFF"/>
                <w:sz w:val="20"/>
                <w:szCs w:val="20"/>
              </w:rPr>
              <w:t xml:space="preserve">Puntuación máxima  </w:t>
            </w:r>
          </w:p>
          <w:p w14:paraId="0589D812" w14:textId="77777777" w:rsidR="002F76AE" w:rsidRPr="00E95D2D" w:rsidRDefault="002F76AE" w:rsidP="00EC25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UnitOT-Medi"/>
                <w:color w:val="FFFFFF"/>
                <w:sz w:val="20"/>
                <w:szCs w:val="20"/>
              </w:rPr>
            </w:pPr>
            <w:r w:rsidRPr="00E95D2D">
              <w:rPr>
                <w:rFonts w:cs="UnitOT-Medi"/>
                <w:color w:val="FFFFFF"/>
                <w:sz w:val="20"/>
                <w:szCs w:val="20"/>
              </w:rPr>
              <w:t>(puntos)</w:t>
            </w:r>
          </w:p>
        </w:tc>
        <w:tc>
          <w:tcPr>
            <w:tcW w:w="810" w:type="dxa"/>
            <w:tcBorders>
              <w:bottom w:val="single" w:sz="4" w:space="0" w:color="FFFFFF"/>
            </w:tcBorders>
            <w:shd w:val="clear" w:color="auto" w:fill="0098CD"/>
            <w:vAlign w:val="center"/>
            <w:hideMark/>
          </w:tcPr>
          <w:p w14:paraId="1432D926" w14:textId="77777777" w:rsidR="002F76AE" w:rsidRPr="00E95D2D" w:rsidRDefault="002F76AE" w:rsidP="00EC25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UnitOT-Medi"/>
                <w:color w:val="FFFFFF"/>
                <w:sz w:val="20"/>
                <w:szCs w:val="20"/>
              </w:rPr>
            </w:pPr>
            <w:r w:rsidRPr="00E95D2D">
              <w:rPr>
                <w:rFonts w:cs="UnitOT-Medi"/>
                <w:color w:val="FFFFFF"/>
                <w:sz w:val="20"/>
                <w:szCs w:val="20"/>
              </w:rPr>
              <w:t>Peso</w:t>
            </w:r>
          </w:p>
          <w:p w14:paraId="7DC13987" w14:textId="77777777" w:rsidR="002F76AE" w:rsidRPr="00E95D2D" w:rsidRDefault="002F76AE" w:rsidP="00EC25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UnitOT-Medi"/>
                <w:color w:val="FFFFFF"/>
                <w:sz w:val="20"/>
                <w:szCs w:val="20"/>
              </w:rPr>
            </w:pPr>
            <w:r w:rsidRPr="00E95D2D">
              <w:rPr>
                <w:rFonts w:cs="UnitOT-Medi"/>
                <w:color w:val="FFFFFF"/>
                <w:sz w:val="20"/>
                <w:szCs w:val="20"/>
              </w:rPr>
              <w:t>%</w:t>
            </w:r>
          </w:p>
        </w:tc>
      </w:tr>
      <w:tr w:rsidR="002F76AE" w:rsidRPr="00E95D2D" w14:paraId="4EF10802" w14:textId="77777777" w:rsidTr="00EC2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/>
              <w:bottom w:val="single" w:sz="4" w:space="0" w:color="0098CD"/>
              <w:right w:val="single" w:sz="4" w:space="0" w:color="0098CD"/>
            </w:tcBorders>
            <w:shd w:val="clear" w:color="auto" w:fill="D9E2F3" w:themeFill="accent1" w:themeFillTint="33"/>
            <w:vAlign w:val="center"/>
            <w:hideMark/>
          </w:tcPr>
          <w:p w14:paraId="4F8A547F" w14:textId="77777777" w:rsidR="002F76AE" w:rsidRPr="00E95D2D" w:rsidRDefault="002F76AE" w:rsidP="00EC25D0">
            <w:pPr>
              <w:spacing w:line="276" w:lineRule="auto"/>
              <w:rPr>
                <w:rFonts w:cs="UnitOT-Medi"/>
                <w:sz w:val="20"/>
                <w:szCs w:val="20"/>
              </w:rPr>
            </w:pPr>
            <w:r w:rsidRPr="00E95D2D">
              <w:rPr>
                <w:rFonts w:cs="UnitOT-Medi"/>
                <w:sz w:val="20"/>
                <w:szCs w:val="20"/>
              </w:rPr>
              <w:t>Criterio 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98CD"/>
              <w:bottom w:val="single" w:sz="4" w:space="0" w:color="0098CD"/>
              <w:right w:val="single" w:sz="4" w:space="0" w:color="0098CD"/>
            </w:tcBorders>
            <w:shd w:val="clear" w:color="auto" w:fill="auto"/>
          </w:tcPr>
          <w:p w14:paraId="08D87D0F" w14:textId="77777777" w:rsidR="002F76AE" w:rsidRPr="00E95D2D" w:rsidRDefault="002F76AE" w:rsidP="00EC25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UnitOT-Light"/>
                <w:sz w:val="20"/>
                <w:szCs w:val="20"/>
              </w:rPr>
            </w:pPr>
            <w:r>
              <w:rPr>
                <w:rFonts w:cs="UnitOT-Light"/>
                <w:sz w:val="20"/>
                <w:szCs w:val="20"/>
              </w:rPr>
              <w:t>Desarrolla de forma sintética y agradable visualmente la infografía</w:t>
            </w:r>
          </w:p>
        </w:tc>
        <w:tc>
          <w:tcPr>
            <w:tcW w:w="1299" w:type="dxa"/>
            <w:tcBorders>
              <w:top w:val="single" w:sz="4" w:space="0" w:color="FFFFFF"/>
              <w:left w:val="single" w:sz="4" w:space="0" w:color="0098CD"/>
              <w:bottom w:val="single" w:sz="4" w:space="0" w:color="0098CD"/>
              <w:right w:val="single" w:sz="4" w:space="0" w:color="0098CD"/>
            </w:tcBorders>
            <w:shd w:val="clear" w:color="auto" w:fill="auto"/>
            <w:vAlign w:val="center"/>
            <w:hideMark/>
          </w:tcPr>
          <w:p w14:paraId="744251A8" w14:textId="77777777" w:rsidR="002F76AE" w:rsidRPr="00E95D2D" w:rsidRDefault="002F76AE" w:rsidP="00EC25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UnitOT-Light"/>
                <w:sz w:val="20"/>
                <w:szCs w:val="20"/>
              </w:rPr>
            </w:pPr>
            <w:r>
              <w:rPr>
                <w:rFonts w:cs="UnitOT-Light"/>
                <w:sz w:val="20"/>
                <w:szCs w:val="20"/>
              </w:rPr>
              <w:t>1,75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0098CD"/>
              <w:bottom w:val="single" w:sz="4" w:space="0" w:color="0098CD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F43967D" w14:textId="77777777" w:rsidR="002F76AE" w:rsidRPr="00E95D2D" w:rsidRDefault="002F76AE" w:rsidP="00EC25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UnitOT-Light"/>
                <w:sz w:val="20"/>
                <w:szCs w:val="20"/>
              </w:rPr>
            </w:pPr>
            <w:r w:rsidRPr="00E95D2D">
              <w:rPr>
                <w:rFonts w:cs="UnitOT-Light"/>
                <w:sz w:val="20"/>
                <w:szCs w:val="20"/>
              </w:rPr>
              <w:t xml:space="preserve"> </w:t>
            </w:r>
            <w:r>
              <w:rPr>
                <w:rFonts w:cs="UnitOT-Light"/>
                <w:sz w:val="20"/>
                <w:szCs w:val="20"/>
              </w:rPr>
              <w:t xml:space="preserve">35 </w:t>
            </w:r>
            <w:r w:rsidRPr="00E95D2D">
              <w:rPr>
                <w:rFonts w:cs="UnitOT-Light"/>
                <w:sz w:val="20"/>
                <w:szCs w:val="20"/>
              </w:rPr>
              <w:t>%</w:t>
            </w:r>
          </w:p>
        </w:tc>
      </w:tr>
      <w:tr w:rsidR="002F76AE" w:rsidRPr="00E95D2D" w14:paraId="66429349" w14:textId="77777777" w:rsidTr="00EC2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98CD"/>
              <w:bottom w:val="single" w:sz="4" w:space="0" w:color="0098CD"/>
              <w:right w:val="single" w:sz="4" w:space="0" w:color="0098CD"/>
            </w:tcBorders>
            <w:shd w:val="clear" w:color="auto" w:fill="D9E2F3" w:themeFill="accent1" w:themeFillTint="33"/>
            <w:vAlign w:val="center"/>
            <w:hideMark/>
          </w:tcPr>
          <w:p w14:paraId="0FCD2353" w14:textId="77777777" w:rsidR="002F76AE" w:rsidRPr="00E95D2D" w:rsidRDefault="002F76AE" w:rsidP="00EC25D0">
            <w:pPr>
              <w:spacing w:line="276" w:lineRule="auto"/>
              <w:rPr>
                <w:rFonts w:cs="UnitOT-Medi"/>
                <w:sz w:val="20"/>
                <w:szCs w:val="20"/>
              </w:rPr>
            </w:pPr>
            <w:r w:rsidRPr="00E95D2D">
              <w:rPr>
                <w:rFonts w:cs="UnitOT-Medi"/>
                <w:sz w:val="20"/>
                <w:szCs w:val="20"/>
              </w:rPr>
              <w:t>Criterio 2</w:t>
            </w:r>
          </w:p>
        </w:tc>
        <w:tc>
          <w:tcPr>
            <w:tcW w:w="0" w:type="auto"/>
            <w:tcBorders>
              <w:top w:val="single" w:sz="4" w:space="0" w:color="0098CD"/>
              <w:left w:val="single" w:sz="4" w:space="0" w:color="0098CD"/>
              <w:bottom w:val="single" w:sz="4" w:space="0" w:color="0098CD"/>
              <w:right w:val="single" w:sz="4" w:space="0" w:color="0098CD"/>
            </w:tcBorders>
            <w:shd w:val="clear" w:color="auto" w:fill="auto"/>
          </w:tcPr>
          <w:p w14:paraId="4BD0DE86" w14:textId="77777777" w:rsidR="002F76AE" w:rsidRPr="00E95D2D" w:rsidRDefault="002F76AE" w:rsidP="00EC25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UnitOT-Light"/>
                <w:sz w:val="20"/>
                <w:szCs w:val="20"/>
              </w:rPr>
            </w:pPr>
            <w:r>
              <w:rPr>
                <w:rFonts w:cs="UnitOT-Light"/>
                <w:sz w:val="20"/>
                <w:szCs w:val="20"/>
              </w:rPr>
              <w:t>Entrega Oportuna de la Actividad</w:t>
            </w:r>
          </w:p>
        </w:tc>
        <w:tc>
          <w:tcPr>
            <w:tcW w:w="1299" w:type="dxa"/>
            <w:tcBorders>
              <w:top w:val="single" w:sz="4" w:space="0" w:color="0098CD"/>
              <w:left w:val="single" w:sz="4" w:space="0" w:color="0098CD"/>
              <w:bottom w:val="single" w:sz="4" w:space="0" w:color="0098CD"/>
              <w:right w:val="single" w:sz="4" w:space="0" w:color="0098CD"/>
            </w:tcBorders>
            <w:shd w:val="clear" w:color="auto" w:fill="auto"/>
            <w:vAlign w:val="center"/>
            <w:hideMark/>
          </w:tcPr>
          <w:p w14:paraId="26F59D70" w14:textId="77777777" w:rsidR="002F76AE" w:rsidRPr="00E95D2D" w:rsidRDefault="002F76AE" w:rsidP="00EC25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UnitOT-Light"/>
                <w:sz w:val="20"/>
                <w:szCs w:val="20"/>
              </w:rPr>
            </w:pPr>
            <w:r>
              <w:rPr>
                <w:rFonts w:cs="UnitOT-Light"/>
                <w:sz w:val="20"/>
                <w:szCs w:val="20"/>
              </w:rPr>
              <w:t>0,25</w:t>
            </w:r>
          </w:p>
        </w:tc>
        <w:tc>
          <w:tcPr>
            <w:tcW w:w="810" w:type="dxa"/>
            <w:tcBorders>
              <w:top w:val="single" w:sz="4" w:space="0" w:color="0098CD"/>
              <w:left w:val="single" w:sz="4" w:space="0" w:color="0098CD"/>
              <w:bottom w:val="single" w:sz="4" w:space="0" w:color="0098CD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7A59499" w14:textId="77777777" w:rsidR="002F76AE" w:rsidRPr="00E95D2D" w:rsidRDefault="002F76AE" w:rsidP="00EC25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UnitOT-Light"/>
                <w:sz w:val="20"/>
                <w:szCs w:val="20"/>
              </w:rPr>
            </w:pPr>
            <w:r w:rsidRPr="00E95D2D">
              <w:rPr>
                <w:rFonts w:cs="UnitOT-Light"/>
                <w:sz w:val="20"/>
                <w:szCs w:val="20"/>
              </w:rPr>
              <w:t xml:space="preserve"> </w:t>
            </w:r>
            <w:r>
              <w:rPr>
                <w:rFonts w:cs="UnitOT-Light"/>
                <w:sz w:val="20"/>
                <w:szCs w:val="20"/>
              </w:rPr>
              <w:t xml:space="preserve">5 </w:t>
            </w:r>
            <w:r w:rsidRPr="00E95D2D">
              <w:rPr>
                <w:rFonts w:cs="UnitOT-Light"/>
                <w:sz w:val="20"/>
                <w:szCs w:val="20"/>
              </w:rPr>
              <w:t>%</w:t>
            </w:r>
          </w:p>
        </w:tc>
      </w:tr>
      <w:tr w:rsidR="002F76AE" w:rsidRPr="00E95D2D" w14:paraId="48B3C92A" w14:textId="77777777" w:rsidTr="00EC2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98CD"/>
              <w:bottom w:val="single" w:sz="4" w:space="0" w:color="0098CD"/>
              <w:right w:val="single" w:sz="4" w:space="0" w:color="0098CD"/>
            </w:tcBorders>
            <w:shd w:val="clear" w:color="auto" w:fill="D9E2F3" w:themeFill="accent1" w:themeFillTint="33"/>
            <w:vAlign w:val="center"/>
          </w:tcPr>
          <w:p w14:paraId="23195254" w14:textId="77777777" w:rsidR="002F76AE" w:rsidRPr="00E95D2D" w:rsidRDefault="002F76AE" w:rsidP="00EC25D0">
            <w:pPr>
              <w:spacing w:line="276" w:lineRule="auto"/>
              <w:jc w:val="left"/>
              <w:rPr>
                <w:rFonts w:cs="UnitOT-Medi"/>
                <w:sz w:val="20"/>
                <w:szCs w:val="20"/>
              </w:rPr>
            </w:pPr>
            <w:r>
              <w:rPr>
                <w:rFonts w:cs="UnitOT-Medi"/>
                <w:sz w:val="20"/>
                <w:szCs w:val="20"/>
              </w:rPr>
              <w:t>Criterio 5</w:t>
            </w:r>
          </w:p>
        </w:tc>
        <w:tc>
          <w:tcPr>
            <w:tcW w:w="0" w:type="auto"/>
            <w:tcBorders>
              <w:top w:val="single" w:sz="4" w:space="0" w:color="0098CD"/>
              <w:left w:val="single" w:sz="4" w:space="0" w:color="0098CD"/>
              <w:bottom w:val="single" w:sz="4" w:space="0" w:color="0098CD"/>
              <w:right w:val="single" w:sz="4" w:space="0" w:color="0098CD"/>
            </w:tcBorders>
            <w:shd w:val="clear" w:color="auto" w:fill="auto"/>
          </w:tcPr>
          <w:p w14:paraId="1D782F31" w14:textId="77777777" w:rsidR="002F76AE" w:rsidRPr="00E95D2D" w:rsidRDefault="002F76AE" w:rsidP="00EC25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UnitOT-Light"/>
                <w:sz w:val="20"/>
                <w:szCs w:val="20"/>
              </w:rPr>
            </w:pPr>
            <w:r w:rsidRPr="00C856BF">
              <w:rPr>
                <w:rFonts w:cs="UnitOT-Light"/>
                <w:sz w:val="20"/>
                <w:szCs w:val="20"/>
              </w:rPr>
              <w:t>Demuestra dominio en el manejo del tema durante la socialización, sin tener que recurrir a la lectura</w:t>
            </w:r>
          </w:p>
        </w:tc>
        <w:tc>
          <w:tcPr>
            <w:tcW w:w="1299" w:type="dxa"/>
            <w:tcBorders>
              <w:top w:val="single" w:sz="4" w:space="0" w:color="0098CD"/>
              <w:left w:val="single" w:sz="4" w:space="0" w:color="0098CD"/>
              <w:bottom w:val="single" w:sz="4" w:space="0" w:color="0098CD"/>
              <w:right w:val="single" w:sz="4" w:space="0" w:color="0098CD"/>
            </w:tcBorders>
            <w:shd w:val="clear" w:color="auto" w:fill="auto"/>
            <w:vAlign w:val="center"/>
          </w:tcPr>
          <w:p w14:paraId="26B73A00" w14:textId="77777777" w:rsidR="002F76AE" w:rsidRDefault="002F76AE" w:rsidP="00EC25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UnitOT-Light"/>
                <w:sz w:val="20"/>
                <w:szCs w:val="20"/>
              </w:rPr>
            </w:pPr>
            <w:r>
              <w:rPr>
                <w:rFonts w:cs="UnitOT-Light"/>
                <w:sz w:val="20"/>
                <w:szCs w:val="20"/>
              </w:rPr>
              <w:t>3,00</w:t>
            </w:r>
          </w:p>
        </w:tc>
        <w:tc>
          <w:tcPr>
            <w:tcW w:w="810" w:type="dxa"/>
            <w:tcBorders>
              <w:top w:val="single" w:sz="4" w:space="0" w:color="0098CD"/>
              <w:left w:val="single" w:sz="4" w:space="0" w:color="0098CD"/>
              <w:bottom w:val="single" w:sz="4" w:space="0" w:color="0098CD"/>
              <w:right w:val="single" w:sz="4" w:space="0" w:color="FFFFFF"/>
            </w:tcBorders>
            <w:shd w:val="clear" w:color="auto" w:fill="auto"/>
            <w:vAlign w:val="center"/>
          </w:tcPr>
          <w:p w14:paraId="5E38EB9D" w14:textId="77777777" w:rsidR="002F76AE" w:rsidRDefault="002F76AE" w:rsidP="00EC25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UnitOT-Light"/>
                <w:sz w:val="20"/>
                <w:szCs w:val="20"/>
              </w:rPr>
            </w:pPr>
            <w:r>
              <w:rPr>
                <w:rFonts w:cs="UnitOT-Light"/>
                <w:sz w:val="20"/>
                <w:szCs w:val="20"/>
              </w:rPr>
              <w:t>60%</w:t>
            </w:r>
          </w:p>
        </w:tc>
      </w:tr>
      <w:tr w:rsidR="002F76AE" w:rsidRPr="00E95D2D" w14:paraId="08757FDB" w14:textId="77777777" w:rsidTr="00EC2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98CD"/>
              <w:right w:val="single" w:sz="4" w:space="0" w:color="FFFFFF"/>
            </w:tcBorders>
            <w:shd w:val="clear" w:color="auto" w:fill="auto"/>
          </w:tcPr>
          <w:p w14:paraId="34393603" w14:textId="77777777" w:rsidR="002F76AE" w:rsidRPr="00E95D2D" w:rsidRDefault="002F76AE" w:rsidP="00EC25D0">
            <w:pPr>
              <w:spacing w:line="276" w:lineRule="auto"/>
              <w:jc w:val="center"/>
              <w:rPr>
                <w:color w:val="000000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98CD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D9DE32" w14:textId="77777777" w:rsidR="002F76AE" w:rsidRPr="00E95D2D" w:rsidRDefault="002F76AE" w:rsidP="00EC25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UnitOT-Light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98CD"/>
              <w:left w:val="single" w:sz="4" w:space="0" w:color="FFFFFF"/>
              <w:bottom w:val="single" w:sz="4" w:space="0" w:color="FFFFFF"/>
              <w:right w:val="single" w:sz="4" w:space="0" w:color="0098CD"/>
            </w:tcBorders>
            <w:shd w:val="clear" w:color="auto" w:fill="D9E2F3" w:themeFill="accent1" w:themeFillTint="33"/>
            <w:hideMark/>
          </w:tcPr>
          <w:p w14:paraId="6E2DD41E" w14:textId="77777777" w:rsidR="002F76AE" w:rsidRPr="00E95D2D" w:rsidRDefault="002F76AE" w:rsidP="00EC25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UnitOT-Light"/>
                <w:b/>
                <w:sz w:val="20"/>
                <w:szCs w:val="20"/>
              </w:rPr>
            </w:pPr>
            <w:r>
              <w:rPr>
                <w:rFonts w:cs="UnitOT-Light"/>
                <w:b/>
                <w:sz w:val="20"/>
                <w:szCs w:val="20"/>
              </w:rPr>
              <w:t>5,0</w:t>
            </w:r>
          </w:p>
        </w:tc>
        <w:tc>
          <w:tcPr>
            <w:tcW w:w="810" w:type="dxa"/>
            <w:tcBorders>
              <w:top w:val="single" w:sz="4" w:space="0" w:color="0098CD"/>
              <w:left w:val="single" w:sz="4" w:space="0" w:color="0098CD"/>
              <w:bottom w:val="single" w:sz="4" w:space="0" w:color="FFFFFF"/>
              <w:right w:val="single" w:sz="4" w:space="0" w:color="FFFFFF"/>
            </w:tcBorders>
            <w:shd w:val="clear" w:color="auto" w:fill="D9E2F3" w:themeFill="accent1" w:themeFillTint="33"/>
            <w:hideMark/>
          </w:tcPr>
          <w:p w14:paraId="6F2F6653" w14:textId="77777777" w:rsidR="002F76AE" w:rsidRPr="00E95D2D" w:rsidRDefault="002F76AE" w:rsidP="00EC25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UnitOT-Light"/>
                <w:b/>
                <w:sz w:val="20"/>
                <w:szCs w:val="20"/>
              </w:rPr>
            </w:pPr>
            <w:r w:rsidRPr="00E95D2D">
              <w:rPr>
                <w:rFonts w:cs="UnitOT-Light"/>
                <w:b/>
                <w:sz w:val="20"/>
                <w:szCs w:val="20"/>
              </w:rPr>
              <w:t>100 %</w:t>
            </w:r>
          </w:p>
        </w:tc>
      </w:tr>
    </w:tbl>
    <w:p w14:paraId="33FED302" w14:textId="77777777" w:rsidR="002F76AE" w:rsidRDefault="002F76AE" w:rsidP="002F76AE">
      <w:pPr>
        <w:spacing w:line="240" w:lineRule="auto"/>
        <w:jc w:val="left"/>
      </w:pPr>
    </w:p>
    <w:p w14:paraId="2A7C4B21" w14:textId="77777777" w:rsidR="00700930" w:rsidRDefault="00700930" w:rsidP="002F76AE">
      <w:pPr>
        <w:spacing w:line="240" w:lineRule="auto"/>
        <w:jc w:val="left"/>
      </w:pPr>
    </w:p>
    <w:p w14:paraId="0B4F79BC" w14:textId="666A14AF" w:rsidR="00230223" w:rsidRDefault="00230223">
      <w:pPr>
        <w:spacing w:line="240" w:lineRule="auto"/>
        <w:jc w:val="left"/>
      </w:pPr>
      <w:r>
        <w:br w:type="page"/>
      </w:r>
    </w:p>
    <w:p w14:paraId="088EF888" w14:textId="77777777" w:rsidR="007E6A64" w:rsidRDefault="007E6A64" w:rsidP="007E6A64">
      <w:pPr>
        <w:sectPr w:rsidR="007E6A64" w:rsidSect="00107E26">
          <w:footerReference w:type="default" r:id="rId14"/>
          <w:pgSz w:w="11906" w:h="16838" w:code="9"/>
          <w:pgMar w:top="1440" w:right="1080" w:bottom="1440" w:left="1080" w:header="1134" w:footer="397" w:gutter="0"/>
          <w:cols w:space="708"/>
          <w:docGrid w:linePitch="360"/>
        </w:sectPr>
      </w:pPr>
    </w:p>
    <w:p w14:paraId="700A5FF1" w14:textId="77777777" w:rsidR="00C720EC" w:rsidRPr="007D73FA" w:rsidRDefault="00C720EC" w:rsidP="00C720EC">
      <w:pPr>
        <w:spacing w:line="240" w:lineRule="auto"/>
        <w:rPr>
          <w:b/>
          <w:bCs/>
        </w:rPr>
      </w:pPr>
      <w:r w:rsidRPr="007D73FA">
        <w:rPr>
          <w:b/>
          <w:bCs/>
        </w:rPr>
        <w:lastRenderedPageBreak/>
        <w:t>Rubrica Detallada:</w:t>
      </w:r>
    </w:p>
    <w:p w14:paraId="051CC5C3" w14:textId="31769CD6" w:rsidR="007E6A64" w:rsidRPr="007E6A64" w:rsidRDefault="00C720EC" w:rsidP="00C720EC">
      <w:pPr>
        <w:spacing w:line="240" w:lineRule="auto"/>
      </w:pPr>
      <w:r w:rsidRPr="004F7673">
        <w:rPr>
          <w:noProof/>
        </w:rPr>
        <w:drawing>
          <wp:inline distT="0" distB="0" distL="0" distR="0" wp14:anchorId="448BE0D5" wp14:editId="453D290A">
            <wp:extent cx="9473914" cy="5467985"/>
            <wp:effectExtent l="0" t="0" r="635" b="5715"/>
            <wp:docPr id="5273639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6394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82143" cy="54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A64" w:rsidRPr="007E6A64" w:rsidSect="00C720EC">
      <w:pgSz w:w="16838" w:h="11906" w:orient="landscape" w:code="9"/>
      <w:pgMar w:top="1440" w:right="1080" w:bottom="1440" w:left="1080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E6A16" w14:textId="77777777" w:rsidR="009803FA" w:rsidRDefault="009803FA" w:rsidP="00C50246">
      <w:pPr>
        <w:spacing w:line="240" w:lineRule="auto"/>
      </w:pPr>
      <w:r>
        <w:separator/>
      </w:r>
    </w:p>
  </w:endnote>
  <w:endnote w:type="continuationSeparator" w:id="0">
    <w:p w14:paraId="4372D72B" w14:textId="77777777" w:rsidR="009803FA" w:rsidRDefault="009803FA" w:rsidP="00C50246">
      <w:pPr>
        <w:spacing w:line="240" w:lineRule="auto"/>
      </w:pPr>
      <w:r>
        <w:continuationSeparator/>
      </w:r>
    </w:p>
  </w:endnote>
  <w:endnote w:type="continuationNotice" w:id="1">
    <w:p w14:paraId="74B87394" w14:textId="77777777" w:rsidR="009803FA" w:rsidRDefault="009803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tOT">
    <w:altName w:val="Arial"/>
    <w:panose1 w:val="020B0604020202020204"/>
    <w:charset w:val="00"/>
    <w:family w:val="swiss"/>
    <w:pitch w:val="variable"/>
    <w:sig w:usb0="800000EF" w:usb1="5000207B" w:usb2="0000002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tOT-Light">
    <w:altName w:val="Calibri"/>
    <w:panose1 w:val="020B0604020202020204"/>
    <w:charset w:val="00"/>
    <w:family w:val="swiss"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OT-Medi">
    <w:altName w:val="Calibri"/>
    <w:panose1 w:val="020B0604020202020204"/>
    <w:charset w:val="00"/>
    <w:family w:val="swiss"/>
    <w:pitch w:val="variable"/>
    <w:sig w:usb0="800000EF" w:usb1="5000207B" w:usb2="00000028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1411" w14:textId="3AFB09BA" w:rsidR="007E6C21" w:rsidRPr="004172DF" w:rsidRDefault="001447A2" w:rsidP="007E6C21">
    <w:pPr>
      <w:pStyle w:val="PiedepginaAsignatur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7FB4CE" wp14:editId="1748199B">
              <wp:simplePos x="0" y="0"/>
              <wp:positionH relativeFrom="column">
                <wp:posOffset>-1701165</wp:posOffset>
              </wp:positionH>
              <wp:positionV relativeFrom="page">
                <wp:posOffset>9571355</wp:posOffset>
              </wp:positionV>
              <wp:extent cx="1376680" cy="322580"/>
              <wp:effectExtent l="6350" t="6350" r="1270" b="127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137668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FD88F5" w14:textId="77777777" w:rsidR="007E6C21" w:rsidRPr="00525591" w:rsidRDefault="007E6C21" w:rsidP="007E6C21">
                          <w:pPr>
                            <w:pStyle w:val="PiedepginaUNIRc"/>
                            <w:ind w:right="180"/>
                          </w:pPr>
                          <w:r w:rsidRPr="00525591">
                            <w:t xml:space="preserve">© Universidad </w:t>
                          </w:r>
                          <w:r w:rsidR="00C6795F">
                            <w:t>de Nariño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FB4CE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7" type="#_x0000_t202" style="position:absolute;left:0;text-align:left;margin-left:-133.95pt;margin-top:753.65pt;width:108.4pt;height:25.4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" filled="f" stroked="f" strokeweight=".5pt">
              <v:textbox inset="0,0,0,0">
                <w:txbxContent>
                  <w:p w14:paraId="0CFD88F5" w14:textId="77777777" w:rsidR="007E6C21" w:rsidRPr="00525591" w:rsidRDefault="007E6C21" w:rsidP="007E6C21">
                    <w:pPr>
                      <w:pStyle w:val="PiedepginaUNIRc"/>
                      <w:ind w:right="180"/>
                    </w:pPr>
                    <w:r w:rsidRPr="00525591">
                      <w:t xml:space="preserve">© Universidad </w:t>
                    </w:r>
                    <w:r w:rsidR="00C6795F">
                      <w:t>de Nariño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B91255">
      <w:rPr>
        <w:noProof/>
        <w:lang w:val="es-CO" w:eastAsia="es-CO"/>
      </w:rPr>
      <w:t xml:space="preserve"> Negoci</w:t>
    </w:r>
    <w:r w:rsidR="00AA4DD6">
      <w:rPr>
        <w:noProof/>
        <w:lang w:val="es-CO" w:eastAsia="es-CO"/>
      </w:rPr>
      <w:t>os</w:t>
    </w:r>
    <w:r w:rsidR="00B91255">
      <w:rPr>
        <w:noProof/>
        <w:lang w:val="es-CO" w:eastAsia="es-CO"/>
      </w:rPr>
      <w:t xml:space="preserve"> Internacional</w:t>
    </w:r>
    <w:r w:rsidR="00AA4DD6">
      <w:rPr>
        <w:noProof/>
        <w:lang w:val="es-CO" w:eastAsia="es-CO"/>
      </w:rPr>
      <w:t>es</w:t>
    </w:r>
    <w:r w:rsidR="00B91255">
      <w:rPr>
        <w:noProof/>
        <w:lang w:val="es-CO" w:eastAsia="es-CO"/>
      </w:rPr>
      <w:t xml:space="preserve"> </w:t>
    </w:r>
  </w:p>
  <w:p w14:paraId="57C7C0A4" w14:textId="5F791230" w:rsidR="007E6C21" w:rsidRPr="00656B43" w:rsidRDefault="001447A2" w:rsidP="007E6C21">
    <w:pPr>
      <w:pStyle w:val="PiedepginaSecciones"/>
      <w:rPr>
        <w:color w:val="777777"/>
      </w:rPr>
    </w:pPr>
    <w:r>
      <w:rPr>
        <w:lang w:val="es-CO" w:eastAsia="es-CO"/>
      </w:rPr>
      <mc:AlternateContent>
        <mc:Choice Requires="wps">
          <w:drawing>
            <wp:anchor distT="0" distB="0" distL="114300" distR="252095" simplePos="0" relativeHeight="251658241" behindDoc="1" locked="0" layoutInCell="1" allowOverlap="0" wp14:anchorId="440B0FD2" wp14:editId="776AD430">
              <wp:simplePos x="0" y="0"/>
              <wp:positionH relativeFrom="page">
                <wp:posOffset>6534150</wp:posOffset>
              </wp:positionH>
              <wp:positionV relativeFrom="page">
                <wp:posOffset>9959975</wp:posOffset>
              </wp:positionV>
              <wp:extent cx="251460" cy="719455"/>
              <wp:effectExtent l="0" t="0" r="0" b="0"/>
              <wp:wrapTight wrapText="bothSides">
                <wp:wrapPolygon edited="0">
                  <wp:start x="0" y="0"/>
                  <wp:lineTo x="0" y="21162"/>
                  <wp:lineTo x="19636" y="21162"/>
                  <wp:lineTo x="19636" y="0"/>
                  <wp:lineTo x="0" y="0"/>
                </wp:wrapPolygon>
              </wp:wrapTight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" cy="719455"/>
                      </a:xfrm>
                      <a:prstGeom prst="rect">
                        <a:avLst/>
                      </a:prstGeom>
                      <a:solidFill>
                        <a:srgbClr val="0098C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9BCA78F" w14:textId="77777777" w:rsidR="007E6C21" w:rsidRPr="00ED40C9" w:rsidRDefault="007E6C21" w:rsidP="007E6C21">
                          <w:pPr>
                            <w:jc w:val="center"/>
                            <w:rPr>
                              <w:rFonts w:cs="UnitOT-Light"/>
                              <w:color w:val="FFFFFF"/>
                              <w:sz w:val="20"/>
                              <w:szCs w:val="20"/>
                            </w:rPr>
                          </w:pPr>
                          <w:r w:rsidRPr="00ED40C9">
                            <w:rPr>
                              <w:rFonts w:cs="UnitOT-Light"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D40C9">
                            <w:rPr>
                              <w:rFonts w:cs="UnitOT-Light"/>
                              <w:color w:val="FFFFFF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ED40C9">
                            <w:rPr>
                              <w:rFonts w:cs="UnitOT-Light"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4FAB">
                            <w:rPr>
                              <w:rFonts w:cs="UnitOT-Light"/>
                              <w:noProof/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Pr="00ED40C9">
                            <w:rPr>
                              <w:rFonts w:cs="UnitOT-Light"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B0FD2" id="Rectángulo 28" o:spid="_x0000_s1028" style="position:absolute;left:0;text-align:left;margin-left:514.5pt;margin-top:784.25pt;width:19.8pt;height:56.65pt;z-index:-251658239;visibility:visible;mso-wrap-style:square;mso-width-percent:0;mso-height-percent:0;mso-wrap-distance-left:9pt;mso-wrap-distance-top:0;mso-wrap-distance-right:19.8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" o:allowoverlap="f" fillcolor="#0098cd" stroked="f" strokeweight="1pt">
              <v:textbox inset="0,4mm,0">
                <w:txbxContent>
                  <w:p w14:paraId="29BCA78F" w14:textId="77777777" w:rsidR="007E6C21" w:rsidRPr="00ED40C9" w:rsidRDefault="007E6C21" w:rsidP="007E6C21">
                    <w:pPr>
                      <w:jc w:val="center"/>
                      <w:rPr>
                        <w:rFonts w:cs="UnitOT-Light"/>
                        <w:color w:val="FFFFFF"/>
                        <w:sz w:val="20"/>
                        <w:szCs w:val="20"/>
                      </w:rPr>
                    </w:pPr>
                    <w:r w:rsidRPr="00ED40C9">
                      <w:rPr>
                        <w:rFonts w:cs="UnitOT-Light"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ED40C9">
                      <w:rPr>
                        <w:rFonts w:cs="UnitOT-Light"/>
                        <w:color w:val="FFFFFF"/>
                        <w:sz w:val="20"/>
                        <w:szCs w:val="20"/>
                      </w:rPr>
                      <w:instrText>PAGE   \* MERGEFORMAT</w:instrText>
                    </w:r>
                    <w:r w:rsidRPr="00ED40C9">
                      <w:rPr>
                        <w:rFonts w:cs="UnitOT-Light"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B34FAB">
                      <w:rPr>
                        <w:rFonts w:cs="UnitOT-Light"/>
                        <w:noProof/>
                        <w:color w:val="FFFFFF"/>
                        <w:sz w:val="20"/>
                        <w:szCs w:val="20"/>
                      </w:rPr>
                      <w:t>1</w:t>
                    </w:r>
                    <w:r w:rsidRPr="00ED40C9">
                      <w:rPr>
                        <w:rFonts w:cs="UnitOT-Light"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rect>
          </w:pict>
        </mc:Fallback>
      </mc:AlternateContent>
    </w:r>
    <w:r w:rsidR="007E6C21">
      <w:t>Actividad</w:t>
    </w:r>
    <w:r w:rsidR="00163303">
      <w:t xml:space="preserve"> </w:t>
    </w:r>
    <w:r w:rsidR="00AA4DD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CEDF6" w14:textId="77777777" w:rsidR="009803FA" w:rsidRDefault="009803FA" w:rsidP="00C50246">
      <w:pPr>
        <w:spacing w:line="240" w:lineRule="auto"/>
      </w:pPr>
      <w:r>
        <w:separator/>
      </w:r>
    </w:p>
  </w:footnote>
  <w:footnote w:type="continuationSeparator" w:id="0">
    <w:p w14:paraId="4EDCD065" w14:textId="77777777" w:rsidR="009803FA" w:rsidRDefault="009803FA" w:rsidP="00C50246">
      <w:pPr>
        <w:spacing w:line="240" w:lineRule="auto"/>
      </w:pPr>
      <w:r>
        <w:continuationSeparator/>
      </w:r>
    </w:p>
  </w:footnote>
  <w:footnote w:type="continuationNotice" w:id="1">
    <w:p w14:paraId="3E665AC6" w14:textId="77777777" w:rsidR="009803FA" w:rsidRDefault="009803F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2B0"/>
    <w:multiLevelType w:val="hybridMultilevel"/>
    <w:tmpl w:val="3DE4CC32"/>
    <w:lvl w:ilvl="0" w:tplc="FFFFFFFF">
      <w:start w:val="1"/>
      <w:numFmt w:val="decimal"/>
      <w:lvlText w:val="%1"/>
      <w:lvlJc w:val="left"/>
      <w:pPr>
        <w:ind w:left="1494" w:hanging="360"/>
      </w:pPr>
      <w:rPr>
        <w:rFonts w:hint="default"/>
        <w:color w:val="00B0F0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450A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D7C58E2"/>
    <w:multiLevelType w:val="hybridMultilevel"/>
    <w:tmpl w:val="4AB20AC2"/>
    <w:lvl w:ilvl="0" w:tplc="5E2A05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251A15"/>
    <w:multiLevelType w:val="hybridMultilevel"/>
    <w:tmpl w:val="B5143A1E"/>
    <w:lvl w:ilvl="0" w:tplc="F7006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C678D9"/>
    <w:multiLevelType w:val="hybridMultilevel"/>
    <w:tmpl w:val="AFA83E1E"/>
    <w:lvl w:ilvl="0" w:tplc="D36C5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75360"/>
    <w:multiLevelType w:val="hybridMultilevel"/>
    <w:tmpl w:val="4A168CC2"/>
    <w:lvl w:ilvl="0" w:tplc="17D25A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326D84"/>
    <w:multiLevelType w:val="hybridMultilevel"/>
    <w:tmpl w:val="3F9C8D40"/>
    <w:lvl w:ilvl="0" w:tplc="240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34A2C50"/>
    <w:multiLevelType w:val="hybridMultilevel"/>
    <w:tmpl w:val="6FE068DA"/>
    <w:lvl w:ilvl="0" w:tplc="18A26114">
      <w:start w:val="1"/>
      <w:numFmt w:val="bullet"/>
      <w:lvlText w:val="▸"/>
      <w:lvlJc w:val="left"/>
      <w:pPr>
        <w:ind w:left="1494" w:hanging="360"/>
      </w:pPr>
      <w:rPr>
        <w:rFonts w:ascii="UnitOT" w:hAnsi="UnitOT" w:hint="default"/>
        <w:color w:val="00B0F0"/>
      </w:rPr>
    </w:lvl>
    <w:lvl w:ilvl="1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A97369"/>
    <w:multiLevelType w:val="multilevel"/>
    <w:tmpl w:val="B0E0186E"/>
    <w:styleLink w:val="NumeracinTest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2440D96"/>
    <w:multiLevelType w:val="multilevel"/>
    <w:tmpl w:val="B0E0186E"/>
    <w:styleLink w:val="NmeracinTest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A5D4437"/>
    <w:multiLevelType w:val="multilevel"/>
    <w:tmpl w:val="FCB6914A"/>
    <w:styleLink w:val="VietasUNIRcombinada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color w:val="0098CD"/>
        <w:sz w:val="24"/>
      </w:rPr>
    </w:lvl>
    <w:lvl w:ilvl="1">
      <w:start w:val="1"/>
      <w:numFmt w:val="bullet"/>
      <w:lvlText w:val="•"/>
      <w:lvlJc w:val="left"/>
      <w:pPr>
        <w:ind w:left="709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1077" w:hanging="357"/>
      </w:pPr>
      <w:rPr>
        <w:rFonts w:ascii="Wingdings" w:hAnsi="Wingdings" w:hint="default"/>
        <w:color w:val="0098CD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DF47FBC"/>
    <w:multiLevelType w:val="hybridMultilevel"/>
    <w:tmpl w:val="85A201BE"/>
    <w:lvl w:ilvl="0" w:tplc="A2C621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E25255"/>
    <w:multiLevelType w:val="hybridMultilevel"/>
    <w:tmpl w:val="3DE4CC32"/>
    <w:lvl w:ilvl="0" w:tplc="761EB738">
      <w:start w:val="1"/>
      <w:numFmt w:val="decimal"/>
      <w:lvlText w:val="%1"/>
      <w:lvlJc w:val="left"/>
      <w:pPr>
        <w:ind w:left="1494" w:hanging="360"/>
      </w:pPr>
      <w:rPr>
        <w:rFonts w:hint="default"/>
        <w:color w:val="00B0F0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923644">
    <w:abstractNumId w:val="1"/>
  </w:num>
  <w:num w:numId="2" w16cid:durableId="1366834012">
    <w:abstractNumId w:val="9"/>
  </w:num>
  <w:num w:numId="3" w16cid:durableId="949775835">
    <w:abstractNumId w:val="10"/>
  </w:num>
  <w:num w:numId="4" w16cid:durableId="76293817">
    <w:abstractNumId w:val="8"/>
  </w:num>
  <w:num w:numId="5" w16cid:durableId="701711051">
    <w:abstractNumId w:val="7"/>
  </w:num>
  <w:num w:numId="6" w16cid:durableId="1919630961">
    <w:abstractNumId w:val="6"/>
  </w:num>
  <w:num w:numId="7" w16cid:durableId="126364946">
    <w:abstractNumId w:val="11"/>
  </w:num>
  <w:num w:numId="8" w16cid:durableId="2034913277">
    <w:abstractNumId w:val="4"/>
  </w:num>
  <w:num w:numId="9" w16cid:durableId="776606009">
    <w:abstractNumId w:val="3"/>
  </w:num>
  <w:num w:numId="10" w16cid:durableId="196353707">
    <w:abstractNumId w:val="2"/>
  </w:num>
  <w:num w:numId="11" w16cid:durableId="1360932767">
    <w:abstractNumId w:val="12"/>
  </w:num>
  <w:num w:numId="12" w16cid:durableId="1538162015">
    <w:abstractNumId w:val="5"/>
  </w:num>
  <w:num w:numId="13" w16cid:durableId="124953808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37"/>
    <w:rsid w:val="0000041C"/>
    <w:rsid w:val="00002FE1"/>
    <w:rsid w:val="00004C16"/>
    <w:rsid w:val="00006EA2"/>
    <w:rsid w:val="0000759E"/>
    <w:rsid w:val="00012EA8"/>
    <w:rsid w:val="00016003"/>
    <w:rsid w:val="00016DA8"/>
    <w:rsid w:val="000208F1"/>
    <w:rsid w:val="000318F3"/>
    <w:rsid w:val="00031C55"/>
    <w:rsid w:val="00033E6E"/>
    <w:rsid w:val="000426B1"/>
    <w:rsid w:val="0004401C"/>
    <w:rsid w:val="000458EE"/>
    <w:rsid w:val="00050E4F"/>
    <w:rsid w:val="0005157B"/>
    <w:rsid w:val="0005178B"/>
    <w:rsid w:val="00054229"/>
    <w:rsid w:val="00055C12"/>
    <w:rsid w:val="00056A2A"/>
    <w:rsid w:val="0005762B"/>
    <w:rsid w:val="000718A4"/>
    <w:rsid w:val="00072D24"/>
    <w:rsid w:val="00076A78"/>
    <w:rsid w:val="0008119F"/>
    <w:rsid w:val="00083301"/>
    <w:rsid w:val="00083767"/>
    <w:rsid w:val="00086720"/>
    <w:rsid w:val="00087952"/>
    <w:rsid w:val="0009320A"/>
    <w:rsid w:val="00096657"/>
    <w:rsid w:val="000967AE"/>
    <w:rsid w:val="000A1569"/>
    <w:rsid w:val="000A331B"/>
    <w:rsid w:val="000A78DB"/>
    <w:rsid w:val="000C4BFF"/>
    <w:rsid w:val="000C4D94"/>
    <w:rsid w:val="000C68D7"/>
    <w:rsid w:val="000D36E6"/>
    <w:rsid w:val="000D5FB9"/>
    <w:rsid w:val="000D5FEE"/>
    <w:rsid w:val="000D6C9F"/>
    <w:rsid w:val="000D6CAE"/>
    <w:rsid w:val="000E156D"/>
    <w:rsid w:val="000E4EDE"/>
    <w:rsid w:val="000F1443"/>
    <w:rsid w:val="000F3658"/>
    <w:rsid w:val="000F518E"/>
    <w:rsid w:val="000F5592"/>
    <w:rsid w:val="000F68D0"/>
    <w:rsid w:val="000F7971"/>
    <w:rsid w:val="000F7E60"/>
    <w:rsid w:val="00104F3A"/>
    <w:rsid w:val="00107E26"/>
    <w:rsid w:val="00112B38"/>
    <w:rsid w:val="00120E29"/>
    <w:rsid w:val="00123420"/>
    <w:rsid w:val="00137CF9"/>
    <w:rsid w:val="001447A2"/>
    <w:rsid w:val="00152C6D"/>
    <w:rsid w:val="0015504E"/>
    <w:rsid w:val="00161226"/>
    <w:rsid w:val="00163303"/>
    <w:rsid w:val="00163FBB"/>
    <w:rsid w:val="001658DF"/>
    <w:rsid w:val="00170CD3"/>
    <w:rsid w:val="00182BE5"/>
    <w:rsid w:val="0018310A"/>
    <w:rsid w:val="001870B9"/>
    <w:rsid w:val="0019470A"/>
    <w:rsid w:val="00194B1F"/>
    <w:rsid w:val="00196EB1"/>
    <w:rsid w:val="001B1F38"/>
    <w:rsid w:val="001B64D3"/>
    <w:rsid w:val="001B7F82"/>
    <w:rsid w:val="001C1813"/>
    <w:rsid w:val="001C52CA"/>
    <w:rsid w:val="001C57B2"/>
    <w:rsid w:val="001D0997"/>
    <w:rsid w:val="001D7392"/>
    <w:rsid w:val="001E2A8D"/>
    <w:rsid w:val="001E38BB"/>
    <w:rsid w:val="001E6766"/>
    <w:rsid w:val="001E737A"/>
    <w:rsid w:val="001F017C"/>
    <w:rsid w:val="001F1229"/>
    <w:rsid w:val="001F163E"/>
    <w:rsid w:val="001F19FD"/>
    <w:rsid w:val="001F2DF0"/>
    <w:rsid w:val="001F3ED5"/>
    <w:rsid w:val="001F69FE"/>
    <w:rsid w:val="00200BEB"/>
    <w:rsid w:val="0020102E"/>
    <w:rsid w:val="002036CA"/>
    <w:rsid w:val="002039FC"/>
    <w:rsid w:val="00212B5F"/>
    <w:rsid w:val="00213F81"/>
    <w:rsid w:val="0021511C"/>
    <w:rsid w:val="00217300"/>
    <w:rsid w:val="002244C2"/>
    <w:rsid w:val="00227368"/>
    <w:rsid w:val="00227800"/>
    <w:rsid w:val="00230223"/>
    <w:rsid w:val="002335DB"/>
    <w:rsid w:val="00237270"/>
    <w:rsid w:val="002416B7"/>
    <w:rsid w:val="00244B66"/>
    <w:rsid w:val="0024674E"/>
    <w:rsid w:val="00250A71"/>
    <w:rsid w:val="00253A99"/>
    <w:rsid w:val="00253DA9"/>
    <w:rsid w:val="002548EC"/>
    <w:rsid w:val="00260B21"/>
    <w:rsid w:val="002619F8"/>
    <w:rsid w:val="002626D3"/>
    <w:rsid w:val="00265403"/>
    <w:rsid w:val="00267E3A"/>
    <w:rsid w:val="00273725"/>
    <w:rsid w:val="00277FAF"/>
    <w:rsid w:val="002845C0"/>
    <w:rsid w:val="002845C6"/>
    <w:rsid w:val="0029193E"/>
    <w:rsid w:val="00296C1A"/>
    <w:rsid w:val="002A6286"/>
    <w:rsid w:val="002A6A41"/>
    <w:rsid w:val="002B0CF7"/>
    <w:rsid w:val="002B0FC4"/>
    <w:rsid w:val="002B3A8C"/>
    <w:rsid w:val="002B4308"/>
    <w:rsid w:val="002B5D04"/>
    <w:rsid w:val="002C037B"/>
    <w:rsid w:val="002C34D9"/>
    <w:rsid w:val="002C467C"/>
    <w:rsid w:val="002C64FB"/>
    <w:rsid w:val="002D3237"/>
    <w:rsid w:val="002D442A"/>
    <w:rsid w:val="002E025C"/>
    <w:rsid w:val="002E198B"/>
    <w:rsid w:val="002E6FCB"/>
    <w:rsid w:val="002E769A"/>
    <w:rsid w:val="002E7C6B"/>
    <w:rsid w:val="002F03E3"/>
    <w:rsid w:val="002F4CFD"/>
    <w:rsid w:val="002F76AE"/>
    <w:rsid w:val="00302FF8"/>
    <w:rsid w:val="003101E6"/>
    <w:rsid w:val="003117D6"/>
    <w:rsid w:val="00316F13"/>
    <w:rsid w:val="00320378"/>
    <w:rsid w:val="003224A0"/>
    <w:rsid w:val="00327C72"/>
    <w:rsid w:val="00330DE5"/>
    <w:rsid w:val="003369FB"/>
    <w:rsid w:val="0034363F"/>
    <w:rsid w:val="0035080B"/>
    <w:rsid w:val="00351EC2"/>
    <w:rsid w:val="00361683"/>
    <w:rsid w:val="00363DED"/>
    <w:rsid w:val="00365394"/>
    <w:rsid w:val="00366EDB"/>
    <w:rsid w:val="003827DD"/>
    <w:rsid w:val="00390EDA"/>
    <w:rsid w:val="00392C6D"/>
    <w:rsid w:val="00394A34"/>
    <w:rsid w:val="003A0F3E"/>
    <w:rsid w:val="003A10AB"/>
    <w:rsid w:val="003B7A1B"/>
    <w:rsid w:val="003C2275"/>
    <w:rsid w:val="003C473C"/>
    <w:rsid w:val="003C4D34"/>
    <w:rsid w:val="003C4EBC"/>
    <w:rsid w:val="003C62C6"/>
    <w:rsid w:val="003D0269"/>
    <w:rsid w:val="003D141E"/>
    <w:rsid w:val="003D16DC"/>
    <w:rsid w:val="003D2602"/>
    <w:rsid w:val="003D4867"/>
    <w:rsid w:val="003D5F24"/>
    <w:rsid w:val="003D6C06"/>
    <w:rsid w:val="003E174B"/>
    <w:rsid w:val="003E1B0C"/>
    <w:rsid w:val="003E2E18"/>
    <w:rsid w:val="003E6E97"/>
    <w:rsid w:val="00401AE0"/>
    <w:rsid w:val="004051F5"/>
    <w:rsid w:val="00410DEC"/>
    <w:rsid w:val="0041334B"/>
    <w:rsid w:val="00413379"/>
    <w:rsid w:val="004134F0"/>
    <w:rsid w:val="00414382"/>
    <w:rsid w:val="004172DF"/>
    <w:rsid w:val="00427F5C"/>
    <w:rsid w:val="00430ABC"/>
    <w:rsid w:val="00435364"/>
    <w:rsid w:val="00437EF4"/>
    <w:rsid w:val="0044127C"/>
    <w:rsid w:val="00446F8B"/>
    <w:rsid w:val="004476D3"/>
    <w:rsid w:val="004478AD"/>
    <w:rsid w:val="00455BA7"/>
    <w:rsid w:val="00455CFA"/>
    <w:rsid w:val="004567F9"/>
    <w:rsid w:val="00462C94"/>
    <w:rsid w:val="00466671"/>
    <w:rsid w:val="00472B27"/>
    <w:rsid w:val="00477247"/>
    <w:rsid w:val="00484904"/>
    <w:rsid w:val="00494665"/>
    <w:rsid w:val="004A03A7"/>
    <w:rsid w:val="004A1A48"/>
    <w:rsid w:val="004B5228"/>
    <w:rsid w:val="004B7249"/>
    <w:rsid w:val="004C0C1E"/>
    <w:rsid w:val="004C0DB9"/>
    <w:rsid w:val="004C2E76"/>
    <w:rsid w:val="004D4F93"/>
    <w:rsid w:val="004E1547"/>
    <w:rsid w:val="004E17E9"/>
    <w:rsid w:val="004E2D2C"/>
    <w:rsid w:val="004E5487"/>
    <w:rsid w:val="004F1492"/>
    <w:rsid w:val="004F336D"/>
    <w:rsid w:val="004F5D83"/>
    <w:rsid w:val="00501416"/>
    <w:rsid w:val="0050234E"/>
    <w:rsid w:val="0050295E"/>
    <w:rsid w:val="00507E5B"/>
    <w:rsid w:val="005131BE"/>
    <w:rsid w:val="00516E33"/>
    <w:rsid w:val="00517C6E"/>
    <w:rsid w:val="00525591"/>
    <w:rsid w:val="0052739A"/>
    <w:rsid w:val="005326C2"/>
    <w:rsid w:val="0053389B"/>
    <w:rsid w:val="005366C0"/>
    <w:rsid w:val="005463ED"/>
    <w:rsid w:val="00551A69"/>
    <w:rsid w:val="00555B62"/>
    <w:rsid w:val="005570E6"/>
    <w:rsid w:val="0056345B"/>
    <w:rsid w:val="005650AB"/>
    <w:rsid w:val="005700B0"/>
    <w:rsid w:val="0057545D"/>
    <w:rsid w:val="00575580"/>
    <w:rsid w:val="0058112D"/>
    <w:rsid w:val="00592AE8"/>
    <w:rsid w:val="005A272B"/>
    <w:rsid w:val="005A4B37"/>
    <w:rsid w:val="005A521B"/>
    <w:rsid w:val="005C1D3F"/>
    <w:rsid w:val="005C5D41"/>
    <w:rsid w:val="005E00B4"/>
    <w:rsid w:val="005E0B6D"/>
    <w:rsid w:val="005E129C"/>
    <w:rsid w:val="005E3635"/>
    <w:rsid w:val="005E4429"/>
    <w:rsid w:val="005E606B"/>
    <w:rsid w:val="005E63AF"/>
    <w:rsid w:val="005E6742"/>
    <w:rsid w:val="005F240A"/>
    <w:rsid w:val="005F2851"/>
    <w:rsid w:val="005F450D"/>
    <w:rsid w:val="005F6542"/>
    <w:rsid w:val="0061148D"/>
    <w:rsid w:val="00611689"/>
    <w:rsid w:val="00613DB8"/>
    <w:rsid w:val="006167E0"/>
    <w:rsid w:val="00616E37"/>
    <w:rsid w:val="00620388"/>
    <w:rsid w:val="006223FA"/>
    <w:rsid w:val="006227CB"/>
    <w:rsid w:val="00624968"/>
    <w:rsid w:val="0062584B"/>
    <w:rsid w:val="006311BF"/>
    <w:rsid w:val="0063159B"/>
    <w:rsid w:val="00636D38"/>
    <w:rsid w:val="006467F9"/>
    <w:rsid w:val="0065243B"/>
    <w:rsid w:val="00656394"/>
    <w:rsid w:val="00656B43"/>
    <w:rsid w:val="006613F9"/>
    <w:rsid w:val="00664F67"/>
    <w:rsid w:val="0066551B"/>
    <w:rsid w:val="00671D4F"/>
    <w:rsid w:val="00673EF3"/>
    <w:rsid w:val="00677B9F"/>
    <w:rsid w:val="00681F39"/>
    <w:rsid w:val="006825B0"/>
    <w:rsid w:val="0068416D"/>
    <w:rsid w:val="00687DCA"/>
    <w:rsid w:val="00690F41"/>
    <w:rsid w:val="00695777"/>
    <w:rsid w:val="00695787"/>
    <w:rsid w:val="006A0966"/>
    <w:rsid w:val="006A09A0"/>
    <w:rsid w:val="006A210E"/>
    <w:rsid w:val="006A2261"/>
    <w:rsid w:val="006B683F"/>
    <w:rsid w:val="006C52A0"/>
    <w:rsid w:val="006C57B1"/>
    <w:rsid w:val="006C7BB7"/>
    <w:rsid w:val="006D0AAE"/>
    <w:rsid w:val="006D1870"/>
    <w:rsid w:val="006D6224"/>
    <w:rsid w:val="006E0EEF"/>
    <w:rsid w:val="006E3957"/>
    <w:rsid w:val="006F1F32"/>
    <w:rsid w:val="006F7317"/>
    <w:rsid w:val="006F79F1"/>
    <w:rsid w:val="00700930"/>
    <w:rsid w:val="00700AA8"/>
    <w:rsid w:val="00702914"/>
    <w:rsid w:val="00703B95"/>
    <w:rsid w:val="0070403D"/>
    <w:rsid w:val="007049B6"/>
    <w:rsid w:val="00710277"/>
    <w:rsid w:val="00711B4D"/>
    <w:rsid w:val="00712024"/>
    <w:rsid w:val="0072465C"/>
    <w:rsid w:val="00732FC1"/>
    <w:rsid w:val="00734AC5"/>
    <w:rsid w:val="00735DB6"/>
    <w:rsid w:val="0073726F"/>
    <w:rsid w:val="00744B28"/>
    <w:rsid w:val="00744D29"/>
    <w:rsid w:val="00745244"/>
    <w:rsid w:val="007528EE"/>
    <w:rsid w:val="007531FA"/>
    <w:rsid w:val="00756CD6"/>
    <w:rsid w:val="007616AA"/>
    <w:rsid w:val="00766B92"/>
    <w:rsid w:val="00790FC0"/>
    <w:rsid w:val="007959F1"/>
    <w:rsid w:val="007A0245"/>
    <w:rsid w:val="007A34FD"/>
    <w:rsid w:val="007A73E0"/>
    <w:rsid w:val="007B076C"/>
    <w:rsid w:val="007B15E7"/>
    <w:rsid w:val="007B5DA9"/>
    <w:rsid w:val="007B5F60"/>
    <w:rsid w:val="007C0189"/>
    <w:rsid w:val="007C1E0E"/>
    <w:rsid w:val="007C2659"/>
    <w:rsid w:val="007C43CE"/>
    <w:rsid w:val="007C55B2"/>
    <w:rsid w:val="007C6564"/>
    <w:rsid w:val="007D00F6"/>
    <w:rsid w:val="007D1B3E"/>
    <w:rsid w:val="007D1E15"/>
    <w:rsid w:val="007D4E94"/>
    <w:rsid w:val="007E11C1"/>
    <w:rsid w:val="007E408F"/>
    <w:rsid w:val="007E4840"/>
    <w:rsid w:val="007E5D27"/>
    <w:rsid w:val="007E6A64"/>
    <w:rsid w:val="007E6C21"/>
    <w:rsid w:val="007F0487"/>
    <w:rsid w:val="007F2DF6"/>
    <w:rsid w:val="007F43E4"/>
    <w:rsid w:val="007F691E"/>
    <w:rsid w:val="0080203E"/>
    <w:rsid w:val="0080425D"/>
    <w:rsid w:val="00816222"/>
    <w:rsid w:val="00816578"/>
    <w:rsid w:val="00823702"/>
    <w:rsid w:val="00824008"/>
    <w:rsid w:val="00824C6E"/>
    <w:rsid w:val="00824D80"/>
    <w:rsid w:val="00824F89"/>
    <w:rsid w:val="00826A4C"/>
    <w:rsid w:val="0083178B"/>
    <w:rsid w:val="0083542E"/>
    <w:rsid w:val="0083582D"/>
    <w:rsid w:val="00842809"/>
    <w:rsid w:val="00844936"/>
    <w:rsid w:val="00845825"/>
    <w:rsid w:val="00845D5C"/>
    <w:rsid w:val="00852100"/>
    <w:rsid w:val="008527CC"/>
    <w:rsid w:val="00852CF4"/>
    <w:rsid w:val="008639D8"/>
    <w:rsid w:val="0086509E"/>
    <w:rsid w:val="00866C5D"/>
    <w:rsid w:val="00866EC2"/>
    <w:rsid w:val="0087082F"/>
    <w:rsid w:val="0087325F"/>
    <w:rsid w:val="00873653"/>
    <w:rsid w:val="008745E4"/>
    <w:rsid w:val="00874EB1"/>
    <w:rsid w:val="008807AF"/>
    <w:rsid w:val="00883420"/>
    <w:rsid w:val="0088459B"/>
    <w:rsid w:val="00887A34"/>
    <w:rsid w:val="008963B1"/>
    <w:rsid w:val="008A0804"/>
    <w:rsid w:val="008A1E40"/>
    <w:rsid w:val="008B16BB"/>
    <w:rsid w:val="008B6154"/>
    <w:rsid w:val="008C067E"/>
    <w:rsid w:val="008C09DB"/>
    <w:rsid w:val="008C0BA7"/>
    <w:rsid w:val="008C7D33"/>
    <w:rsid w:val="008D147A"/>
    <w:rsid w:val="008D1DD9"/>
    <w:rsid w:val="008D2E81"/>
    <w:rsid w:val="008D3200"/>
    <w:rsid w:val="008D6777"/>
    <w:rsid w:val="008E1670"/>
    <w:rsid w:val="008F0709"/>
    <w:rsid w:val="008F1E4C"/>
    <w:rsid w:val="008F6672"/>
    <w:rsid w:val="0090419C"/>
    <w:rsid w:val="00910EE4"/>
    <w:rsid w:val="00917348"/>
    <w:rsid w:val="00932D4E"/>
    <w:rsid w:val="00932E13"/>
    <w:rsid w:val="00933A76"/>
    <w:rsid w:val="00933DEF"/>
    <w:rsid w:val="00935FD2"/>
    <w:rsid w:val="009400C5"/>
    <w:rsid w:val="009434C7"/>
    <w:rsid w:val="009435B5"/>
    <w:rsid w:val="0095328C"/>
    <w:rsid w:val="009546DA"/>
    <w:rsid w:val="009563DF"/>
    <w:rsid w:val="00961538"/>
    <w:rsid w:val="0096177E"/>
    <w:rsid w:val="00962EC2"/>
    <w:rsid w:val="00974B4E"/>
    <w:rsid w:val="0097651F"/>
    <w:rsid w:val="00976D1B"/>
    <w:rsid w:val="009803FA"/>
    <w:rsid w:val="0098228A"/>
    <w:rsid w:val="009848BD"/>
    <w:rsid w:val="00987B51"/>
    <w:rsid w:val="009920CB"/>
    <w:rsid w:val="009959A6"/>
    <w:rsid w:val="009A1065"/>
    <w:rsid w:val="009A3BD1"/>
    <w:rsid w:val="009A3C7C"/>
    <w:rsid w:val="009A4CF7"/>
    <w:rsid w:val="009B0764"/>
    <w:rsid w:val="009B141F"/>
    <w:rsid w:val="009B5317"/>
    <w:rsid w:val="009B61E5"/>
    <w:rsid w:val="009B7320"/>
    <w:rsid w:val="009C1CA9"/>
    <w:rsid w:val="009C2BF3"/>
    <w:rsid w:val="009D10D7"/>
    <w:rsid w:val="009D212E"/>
    <w:rsid w:val="009D6F1F"/>
    <w:rsid w:val="009E76FD"/>
    <w:rsid w:val="009F18E9"/>
    <w:rsid w:val="009F4BA8"/>
    <w:rsid w:val="009F762C"/>
    <w:rsid w:val="009F7B85"/>
    <w:rsid w:val="00A02571"/>
    <w:rsid w:val="00A15FEB"/>
    <w:rsid w:val="00A17600"/>
    <w:rsid w:val="00A179ED"/>
    <w:rsid w:val="00A17FAB"/>
    <w:rsid w:val="00A20F71"/>
    <w:rsid w:val="00A2513A"/>
    <w:rsid w:val="00A3136C"/>
    <w:rsid w:val="00A3347B"/>
    <w:rsid w:val="00A3614A"/>
    <w:rsid w:val="00A36318"/>
    <w:rsid w:val="00A4761C"/>
    <w:rsid w:val="00A56DDE"/>
    <w:rsid w:val="00A60E8D"/>
    <w:rsid w:val="00A64F67"/>
    <w:rsid w:val="00A664AF"/>
    <w:rsid w:val="00A67DBC"/>
    <w:rsid w:val="00A71D6D"/>
    <w:rsid w:val="00A74FAF"/>
    <w:rsid w:val="00A76AA2"/>
    <w:rsid w:val="00A76D45"/>
    <w:rsid w:val="00A82110"/>
    <w:rsid w:val="00A869B8"/>
    <w:rsid w:val="00A90972"/>
    <w:rsid w:val="00A9140C"/>
    <w:rsid w:val="00A91517"/>
    <w:rsid w:val="00AA4262"/>
    <w:rsid w:val="00AA4DD6"/>
    <w:rsid w:val="00AB089B"/>
    <w:rsid w:val="00AB18AA"/>
    <w:rsid w:val="00AB2DE2"/>
    <w:rsid w:val="00AB7B05"/>
    <w:rsid w:val="00AC3C9A"/>
    <w:rsid w:val="00AC7C6B"/>
    <w:rsid w:val="00AD4F85"/>
    <w:rsid w:val="00AE732D"/>
    <w:rsid w:val="00B0196C"/>
    <w:rsid w:val="00B03326"/>
    <w:rsid w:val="00B04AF8"/>
    <w:rsid w:val="00B0782B"/>
    <w:rsid w:val="00B0793D"/>
    <w:rsid w:val="00B120D6"/>
    <w:rsid w:val="00B128F5"/>
    <w:rsid w:val="00B1656E"/>
    <w:rsid w:val="00B22061"/>
    <w:rsid w:val="00B2221B"/>
    <w:rsid w:val="00B22CE3"/>
    <w:rsid w:val="00B22F15"/>
    <w:rsid w:val="00B34FAB"/>
    <w:rsid w:val="00B40760"/>
    <w:rsid w:val="00B407F7"/>
    <w:rsid w:val="00B417CD"/>
    <w:rsid w:val="00B43664"/>
    <w:rsid w:val="00B50BE8"/>
    <w:rsid w:val="00B56CA2"/>
    <w:rsid w:val="00B633EF"/>
    <w:rsid w:val="00B72D4C"/>
    <w:rsid w:val="00B8087F"/>
    <w:rsid w:val="00B814A5"/>
    <w:rsid w:val="00B8371D"/>
    <w:rsid w:val="00B86920"/>
    <w:rsid w:val="00B86981"/>
    <w:rsid w:val="00B90DA9"/>
    <w:rsid w:val="00B91255"/>
    <w:rsid w:val="00B92FBA"/>
    <w:rsid w:val="00B96994"/>
    <w:rsid w:val="00BA14FF"/>
    <w:rsid w:val="00BA172C"/>
    <w:rsid w:val="00BA17EF"/>
    <w:rsid w:val="00BB0739"/>
    <w:rsid w:val="00BB1161"/>
    <w:rsid w:val="00BB24ED"/>
    <w:rsid w:val="00BB55E5"/>
    <w:rsid w:val="00BC2EB1"/>
    <w:rsid w:val="00BD3003"/>
    <w:rsid w:val="00BD4CD1"/>
    <w:rsid w:val="00BE65ED"/>
    <w:rsid w:val="00BF4B49"/>
    <w:rsid w:val="00BF6EE8"/>
    <w:rsid w:val="00C006FD"/>
    <w:rsid w:val="00C01390"/>
    <w:rsid w:val="00C02629"/>
    <w:rsid w:val="00C03281"/>
    <w:rsid w:val="00C16D13"/>
    <w:rsid w:val="00C20E39"/>
    <w:rsid w:val="00C25AEF"/>
    <w:rsid w:val="00C26997"/>
    <w:rsid w:val="00C27904"/>
    <w:rsid w:val="00C3036A"/>
    <w:rsid w:val="00C32663"/>
    <w:rsid w:val="00C34C2E"/>
    <w:rsid w:val="00C37777"/>
    <w:rsid w:val="00C41523"/>
    <w:rsid w:val="00C446B8"/>
    <w:rsid w:val="00C4595C"/>
    <w:rsid w:val="00C50246"/>
    <w:rsid w:val="00C50918"/>
    <w:rsid w:val="00C61DA5"/>
    <w:rsid w:val="00C6314A"/>
    <w:rsid w:val="00C65063"/>
    <w:rsid w:val="00C67873"/>
    <w:rsid w:val="00C6795F"/>
    <w:rsid w:val="00C71FF1"/>
    <w:rsid w:val="00C720EC"/>
    <w:rsid w:val="00C76202"/>
    <w:rsid w:val="00C77C32"/>
    <w:rsid w:val="00C8395C"/>
    <w:rsid w:val="00C83A7C"/>
    <w:rsid w:val="00C8543E"/>
    <w:rsid w:val="00C856BF"/>
    <w:rsid w:val="00C870D5"/>
    <w:rsid w:val="00C876E4"/>
    <w:rsid w:val="00C92BE5"/>
    <w:rsid w:val="00C967DC"/>
    <w:rsid w:val="00C9773A"/>
    <w:rsid w:val="00CA2E6E"/>
    <w:rsid w:val="00CA2EE2"/>
    <w:rsid w:val="00CA3D1F"/>
    <w:rsid w:val="00CA449F"/>
    <w:rsid w:val="00CB1FAB"/>
    <w:rsid w:val="00CB3116"/>
    <w:rsid w:val="00CC1E15"/>
    <w:rsid w:val="00CC22FD"/>
    <w:rsid w:val="00CC2EE6"/>
    <w:rsid w:val="00CC5B74"/>
    <w:rsid w:val="00CD6429"/>
    <w:rsid w:val="00CD7181"/>
    <w:rsid w:val="00CF0F0F"/>
    <w:rsid w:val="00CF1909"/>
    <w:rsid w:val="00CF1CAE"/>
    <w:rsid w:val="00CF6848"/>
    <w:rsid w:val="00D0096D"/>
    <w:rsid w:val="00D05107"/>
    <w:rsid w:val="00D06FDD"/>
    <w:rsid w:val="00D1089E"/>
    <w:rsid w:val="00D11930"/>
    <w:rsid w:val="00D11ECE"/>
    <w:rsid w:val="00D17377"/>
    <w:rsid w:val="00D21CDC"/>
    <w:rsid w:val="00D23755"/>
    <w:rsid w:val="00D30434"/>
    <w:rsid w:val="00D33178"/>
    <w:rsid w:val="00D33335"/>
    <w:rsid w:val="00D3349B"/>
    <w:rsid w:val="00D336EC"/>
    <w:rsid w:val="00D37422"/>
    <w:rsid w:val="00D40358"/>
    <w:rsid w:val="00D40AEE"/>
    <w:rsid w:val="00D43024"/>
    <w:rsid w:val="00D44A38"/>
    <w:rsid w:val="00D511BC"/>
    <w:rsid w:val="00D522FB"/>
    <w:rsid w:val="00D57A44"/>
    <w:rsid w:val="00D723DB"/>
    <w:rsid w:val="00D73C60"/>
    <w:rsid w:val="00D74F0A"/>
    <w:rsid w:val="00D74F8A"/>
    <w:rsid w:val="00D76DDA"/>
    <w:rsid w:val="00D771BD"/>
    <w:rsid w:val="00D804D7"/>
    <w:rsid w:val="00D901FA"/>
    <w:rsid w:val="00D923DC"/>
    <w:rsid w:val="00D95965"/>
    <w:rsid w:val="00DA1A7B"/>
    <w:rsid w:val="00DA3BA0"/>
    <w:rsid w:val="00DA4A6D"/>
    <w:rsid w:val="00DA69CD"/>
    <w:rsid w:val="00DA6FF8"/>
    <w:rsid w:val="00DB4BD9"/>
    <w:rsid w:val="00DB5335"/>
    <w:rsid w:val="00DC0529"/>
    <w:rsid w:val="00DC3808"/>
    <w:rsid w:val="00DC7967"/>
    <w:rsid w:val="00DD0B32"/>
    <w:rsid w:val="00DD2649"/>
    <w:rsid w:val="00DE4822"/>
    <w:rsid w:val="00DF0BC0"/>
    <w:rsid w:val="00DF784B"/>
    <w:rsid w:val="00E144E3"/>
    <w:rsid w:val="00E170B6"/>
    <w:rsid w:val="00E2314E"/>
    <w:rsid w:val="00E24894"/>
    <w:rsid w:val="00E26BBF"/>
    <w:rsid w:val="00E300D2"/>
    <w:rsid w:val="00E32C51"/>
    <w:rsid w:val="00E353A2"/>
    <w:rsid w:val="00E403DC"/>
    <w:rsid w:val="00E46BF3"/>
    <w:rsid w:val="00E522D5"/>
    <w:rsid w:val="00E558F1"/>
    <w:rsid w:val="00E560E4"/>
    <w:rsid w:val="00E62BDA"/>
    <w:rsid w:val="00E63F97"/>
    <w:rsid w:val="00E65011"/>
    <w:rsid w:val="00E7167D"/>
    <w:rsid w:val="00E745AB"/>
    <w:rsid w:val="00E761A0"/>
    <w:rsid w:val="00E7645E"/>
    <w:rsid w:val="00E768A9"/>
    <w:rsid w:val="00E76C3D"/>
    <w:rsid w:val="00E80B56"/>
    <w:rsid w:val="00E8698C"/>
    <w:rsid w:val="00E9509A"/>
    <w:rsid w:val="00EA02E3"/>
    <w:rsid w:val="00EA256E"/>
    <w:rsid w:val="00EA52F6"/>
    <w:rsid w:val="00EA61E7"/>
    <w:rsid w:val="00EB17CF"/>
    <w:rsid w:val="00EB5FE2"/>
    <w:rsid w:val="00EC2261"/>
    <w:rsid w:val="00EC4F65"/>
    <w:rsid w:val="00EC5B06"/>
    <w:rsid w:val="00EC60F0"/>
    <w:rsid w:val="00ED3160"/>
    <w:rsid w:val="00ED40C9"/>
    <w:rsid w:val="00ED4A4F"/>
    <w:rsid w:val="00ED4C18"/>
    <w:rsid w:val="00ED56EF"/>
    <w:rsid w:val="00ED6046"/>
    <w:rsid w:val="00ED6BDC"/>
    <w:rsid w:val="00EE3286"/>
    <w:rsid w:val="00EE51F0"/>
    <w:rsid w:val="00EE6C97"/>
    <w:rsid w:val="00EF0A5D"/>
    <w:rsid w:val="00EF69E6"/>
    <w:rsid w:val="00F02C15"/>
    <w:rsid w:val="00F0370C"/>
    <w:rsid w:val="00F05004"/>
    <w:rsid w:val="00F054C9"/>
    <w:rsid w:val="00F05C86"/>
    <w:rsid w:val="00F05C99"/>
    <w:rsid w:val="00F07A90"/>
    <w:rsid w:val="00F12301"/>
    <w:rsid w:val="00F140A7"/>
    <w:rsid w:val="00F154BB"/>
    <w:rsid w:val="00F15EA0"/>
    <w:rsid w:val="00F16F2F"/>
    <w:rsid w:val="00F22D8E"/>
    <w:rsid w:val="00F27B7B"/>
    <w:rsid w:val="00F3027B"/>
    <w:rsid w:val="00F403FC"/>
    <w:rsid w:val="00F4274A"/>
    <w:rsid w:val="00F46137"/>
    <w:rsid w:val="00F5055C"/>
    <w:rsid w:val="00F617AA"/>
    <w:rsid w:val="00F63170"/>
    <w:rsid w:val="00F65B6D"/>
    <w:rsid w:val="00F66576"/>
    <w:rsid w:val="00F66FAF"/>
    <w:rsid w:val="00F71201"/>
    <w:rsid w:val="00F719D6"/>
    <w:rsid w:val="00F736A2"/>
    <w:rsid w:val="00F74368"/>
    <w:rsid w:val="00F775DB"/>
    <w:rsid w:val="00F776B2"/>
    <w:rsid w:val="00F77A3B"/>
    <w:rsid w:val="00FA5FF9"/>
    <w:rsid w:val="00FB0A6F"/>
    <w:rsid w:val="00FB2F23"/>
    <w:rsid w:val="00FB4DEC"/>
    <w:rsid w:val="00FB6E8D"/>
    <w:rsid w:val="00FC4CF6"/>
    <w:rsid w:val="00FC582A"/>
    <w:rsid w:val="00FD0F84"/>
    <w:rsid w:val="00FD1A84"/>
    <w:rsid w:val="00FD6625"/>
    <w:rsid w:val="00FD7A4E"/>
    <w:rsid w:val="00FD7EDC"/>
    <w:rsid w:val="00FE0466"/>
    <w:rsid w:val="00FE65DA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B76DA"/>
  <w15:docId w15:val="{CC050336-6BD1-2D41-B38C-05B24CCE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8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qFormat="1"/>
    <w:lsdException w:name="footer" w:semiHidden="1" w:uiPriority="2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9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E76"/>
    <w:pPr>
      <w:spacing w:line="360" w:lineRule="auto"/>
      <w:jc w:val="both"/>
    </w:pPr>
    <w:rPr>
      <w:color w:val="333333"/>
      <w:sz w:val="24"/>
      <w:szCs w:val="24"/>
    </w:rPr>
  </w:style>
  <w:style w:type="paragraph" w:styleId="Ttulo1">
    <w:name w:val="heading 1"/>
    <w:next w:val="Normal"/>
    <w:link w:val="Ttulo1Car"/>
    <w:uiPriority w:val="99"/>
    <w:semiHidden/>
    <w:rsid w:val="00507E5B"/>
    <w:pPr>
      <w:keepNext/>
      <w:keepLines/>
      <w:spacing w:after="200" w:line="360" w:lineRule="auto"/>
      <w:outlineLvl w:val="0"/>
    </w:pPr>
    <w:rPr>
      <w:rFonts w:ascii="Georgia" w:hAnsi="Georgia"/>
      <w:sz w:val="51"/>
      <w:szCs w:val="32"/>
    </w:rPr>
  </w:style>
  <w:style w:type="paragraph" w:styleId="Ttulo2">
    <w:name w:val="heading 2"/>
    <w:basedOn w:val="Normal"/>
    <w:next w:val="Normal"/>
    <w:link w:val="Ttulo2Car"/>
    <w:uiPriority w:val="99"/>
    <w:semiHidden/>
    <w:rsid w:val="00507E5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8"/>
    <w:semiHidden/>
    <w:unhideWhenUsed/>
    <w:qFormat/>
    <w:rsid w:val="00CF68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Secciones">
    <w:name w:val="Pie de página_Secciones"/>
    <w:basedOn w:val="Normal"/>
    <w:uiPriority w:val="19"/>
    <w:qFormat/>
    <w:rsid w:val="00525591"/>
    <w:pPr>
      <w:tabs>
        <w:tab w:val="right" w:pos="8220"/>
      </w:tabs>
      <w:spacing w:after="100" w:line="240" w:lineRule="auto"/>
      <w:jc w:val="right"/>
    </w:pPr>
    <w:rPr>
      <w:rFonts w:cs="UnitOT-Light"/>
      <w:bCs/>
      <w:noProof/>
      <w:color w:val="0098CD"/>
      <w:sz w:val="20"/>
      <w:szCs w:val="20"/>
    </w:rPr>
  </w:style>
  <w:style w:type="paragraph" w:customStyle="1" w:styleId="PiedepginaAsignatura">
    <w:name w:val="Pie de página_Asignatura"/>
    <w:basedOn w:val="Normal"/>
    <w:uiPriority w:val="18"/>
    <w:qFormat/>
    <w:rsid w:val="00525591"/>
    <w:pPr>
      <w:spacing w:line="276" w:lineRule="auto"/>
      <w:ind w:firstLine="3686"/>
      <w:jc w:val="right"/>
    </w:pPr>
    <w:rPr>
      <w:rFonts w:cs="UnitOT-Light"/>
      <w:bCs/>
      <w:color w:val="777777"/>
      <w:sz w:val="20"/>
      <w:szCs w:val="20"/>
    </w:rPr>
  </w:style>
  <w:style w:type="paragraph" w:customStyle="1" w:styleId="PiedepginaUNIRc">
    <w:name w:val="Pie de página_UNIR(c)"/>
    <w:basedOn w:val="PiedepginaAsignatura"/>
    <w:uiPriority w:val="20"/>
    <w:qFormat/>
    <w:rsid w:val="00620388"/>
    <w:pPr>
      <w:ind w:firstLine="0"/>
    </w:pPr>
    <w:rPr>
      <w:rFonts w:ascii="Calibri Light" w:hAnsi="Calibri Light"/>
      <w:spacing w:val="-4"/>
      <w:sz w:val="18"/>
      <w:szCs w:val="18"/>
    </w:rPr>
  </w:style>
  <w:style w:type="paragraph" w:customStyle="1" w:styleId="Ntema">
    <w:name w:val="Nº tema"/>
    <w:basedOn w:val="TtuloAsignatura"/>
    <w:next w:val="Normal"/>
    <w:uiPriority w:val="1"/>
    <w:qFormat/>
    <w:rsid w:val="00525591"/>
    <w:pPr>
      <w:spacing w:line="240" w:lineRule="auto"/>
    </w:pPr>
  </w:style>
  <w:style w:type="character" w:styleId="Hipervnculo">
    <w:name w:val="Hyperlink"/>
    <w:uiPriority w:val="99"/>
    <w:unhideWhenUsed/>
    <w:rsid w:val="0058112D"/>
    <w:rPr>
      <w:rFonts w:ascii="Calibri" w:hAnsi="Calibri"/>
      <w:color w:val="0098CD"/>
      <w:sz w:val="22"/>
      <w:u w:val="single"/>
    </w:rPr>
  </w:style>
  <w:style w:type="paragraph" w:customStyle="1" w:styleId="Notaalpie">
    <w:name w:val="Nota al pie"/>
    <w:basedOn w:val="Normal"/>
    <w:uiPriority w:val="21"/>
    <w:qFormat/>
    <w:rsid w:val="00002FE1"/>
    <w:rPr>
      <w:sz w:val="16"/>
      <w:szCs w:val="14"/>
    </w:rPr>
  </w:style>
  <w:style w:type="numbering" w:customStyle="1" w:styleId="VietasUNIR">
    <w:name w:val="ViñetasUNIR"/>
    <w:basedOn w:val="Sinlista"/>
    <w:uiPriority w:val="99"/>
    <w:rsid w:val="00260B21"/>
    <w:pPr>
      <w:numPr>
        <w:numId w:val="1"/>
      </w:numPr>
    </w:pPr>
  </w:style>
  <w:style w:type="paragraph" w:customStyle="1" w:styleId="Piedefoto-tabla">
    <w:name w:val="Pie de foto-tabla"/>
    <w:basedOn w:val="Normal"/>
    <w:next w:val="Normal"/>
    <w:uiPriority w:val="16"/>
    <w:qFormat/>
    <w:rsid w:val="0041334B"/>
    <w:pPr>
      <w:spacing w:before="120" w:line="276" w:lineRule="auto"/>
      <w:ind w:left="-113" w:right="-215"/>
      <w:jc w:val="center"/>
    </w:pPr>
    <w:rPr>
      <w:rFonts w:cs="UnitOT-Light"/>
      <w:iCs/>
      <w:color w:val="595959"/>
      <w:sz w:val="19"/>
      <w:szCs w:val="18"/>
    </w:rPr>
  </w:style>
  <w:style w:type="character" w:customStyle="1" w:styleId="Ttulo1Car">
    <w:name w:val="Título 1 Car"/>
    <w:link w:val="Ttulo1"/>
    <w:uiPriority w:val="99"/>
    <w:semiHidden/>
    <w:rsid w:val="00D511BC"/>
    <w:rPr>
      <w:rFonts w:ascii="Georgia" w:eastAsia="Times New Roman" w:hAnsi="Georgia" w:cs="Times New Roman"/>
      <w:sz w:val="51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CF1CAE"/>
    <w:pPr>
      <w:ind w:left="720"/>
      <w:contextualSpacing/>
    </w:pPr>
  </w:style>
  <w:style w:type="character" w:customStyle="1" w:styleId="Ttulo2Car">
    <w:name w:val="Título 2 Car"/>
    <w:link w:val="Ttulo2"/>
    <w:uiPriority w:val="99"/>
    <w:semiHidden/>
    <w:rsid w:val="00D511BC"/>
    <w:rPr>
      <w:rFonts w:ascii="Calibri Light" w:eastAsia="Times New Roman" w:hAnsi="Calibri Light" w:cs="Times New Roman"/>
      <w:color w:val="2E74B5"/>
      <w:sz w:val="26"/>
      <w:szCs w:val="26"/>
      <w:lang w:eastAsia="es-ES"/>
    </w:rPr>
  </w:style>
  <w:style w:type="paragraph" w:customStyle="1" w:styleId="Citas">
    <w:name w:val="Citas"/>
    <w:basedOn w:val="Normal"/>
    <w:next w:val="Normal"/>
    <w:uiPriority w:val="15"/>
    <w:qFormat/>
    <w:rsid w:val="00CF1CAE"/>
    <w:pPr>
      <w:spacing w:line="240" w:lineRule="auto"/>
      <w:ind w:left="851"/>
    </w:pPr>
    <w:rPr>
      <w:rFonts w:cs="UnitOT-Light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07E5B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Tablaconcuadrcula">
    <w:name w:val="Table Grid"/>
    <w:basedOn w:val="Tablanormal"/>
    <w:uiPriority w:val="59"/>
    <w:rsid w:val="007E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signatura">
    <w:name w:val="Título Asignatura"/>
    <w:basedOn w:val="Normal"/>
    <w:uiPriority w:val="2"/>
    <w:qFormat/>
    <w:rsid w:val="00E144E3"/>
    <w:pPr>
      <w:spacing w:line="276" w:lineRule="auto"/>
      <w:jc w:val="right"/>
    </w:pPr>
    <w:rPr>
      <w:rFonts w:ascii="Calibri Light" w:hAnsi="Calibri Light"/>
      <w:color w:val="777777"/>
      <w:sz w:val="40"/>
      <w:szCs w:val="40"/>
    </w:rPr>
  </w:style>
  <w:style w:type="paragraph" w:customStyle="1" w:styleId="TtuloTema">
    <w:name w:val="Título Tema"/>
    <w:basedOn w:val="Normal"/>
    <w:uiPriority w:val="3"/>
    <w:qFormat/>
    <w:rsid w:val="00E144E3"/>
    <w:pPr>
      <w:spacing w:line="240" w:lineRule="auto"/>
      <w:jc w:val="right"/>
    </w:pPr>
    <w:rPr>
      <w:rFonts w:ascii="Calibri Light" w:hAnsi="Calibri Light"/>
      <w:color w:val="0098CD"/>
      <w:sz w:val="84"/>
      <w:szCs w:val="84"/>
    </w:rPr>
  </w:style>
  <w:style w:type="paragraph" w:customStyle="1" w:styleId="Seccinndice">
    <w:name w:val="Sección Índice"/>
    <w:basedOn w:val="SeccionesNivel"/>
    <w:next w:val="Normal"/>
    <w:uiPriority w:val="4"/>
    <w:qFormat/>
    <w:rsid w:val="0041334B"/>
    <w:pPr>
      <w:spacing w:after="0"/>
      <w:ind w:left="284"/>
      <w:jc w:val="left"/>
      <w:outlineLvl w:val="9"/>
    </w:pPr>
  </w:style>
  <w:style w:type="paragraph" w:customStyle="1" w:styleId="SeccionesNivel">
    <w:name w:val="Secciones Nivel"/>
    <w:basedOn w:val="Normal"/>
    <w:next w:val="Normal"/>
    <w:uiPriority w:val="5"/>
    <w:qFormat/>
    <w:rsid w:val="00525591"/>
    <w:pPr>
      <w:spacing w:after="360"/>
      <w:jc w:val="right"/>
      <w:outlineLvl w:val="0"/>
    </w:pPr>
    <w:rPr>
      <w:rFonts w:ascii="Calibri Light" w:hAnsi="Calibri Light" w:cs="Arial"/>
      <w:noProof/>
      <w:color w:val="0098CD"/>
      <w:sz w:val="56"/>
      <w:szCs w:val="56"/>
    </w:rPr>
  </w:style>
  <w:style w:type="paragraph" w:customStyle="1" w:styleId="TituloApartado1">
    <w:name w:val="Titulo Apartado 1"/>
    <w:basedOn w:val="TtuloTema"/>
    <w:next w:val="Normal"/>
    <w:uiPriority w:val="6"/>
    <w:qFormat/>
    <w:rsid w:val="004E5487"/>
    <w:pPr>
      <w:spacing w:line="360" w:lineRule="auto"/>
      <w:jc w:val="left"/>
      <w:outlineLvl w:val="1"/>
    </w:pPr>
    <w:rPr>
      <w:rFonts w:ascii="Calibri" w:hAnsi="Calibri"/>
      <w:sz w:val="40"/>
      <w:szCs w:val="40"/>
    </w:rPr>
  </w:style>
  <w:style w:type="paragraph" w:customStyle="1" w:styleId="Destacados">
    <w:name w:val="Destacados"/>
    <w:basedOn w:val="TituloApartado1"/>
    <w:next w:val="Normal"/>
    <w:uiPriority w:val="12"/>
    <w:qFormat/>
    <w:rsid w:val="00302FF8"/>
    <w:pPr>
      <w:ind w:left="284" w:right="281"/>
      <w:jc w:val="center"/>
      <w:outlineLvl w:val="9"/>
    </w:pPr>
    <w:rPr>
      <w:sz w:val="24"/>
      <w:szCs w:val="22"/>
    </w:rPr>
  </w:style>
  <w:style w:type="paragraph" w:customStyle="1" w:styleId="TtuloApartado2">
    <w:name w:val="Título Apartado 2"/>
    <w:basedOn w:val="Normal"/>
    <w:next w:val="Normal"/>
    <w:uiPriority w:val="8"/>
    <w:qFormat/>
    <w:rsid w:val="001B7F82"/>
    <w:rPr>
      <w:color w:val="0098CD"/>
      <w:sz w:val="28"/>
      <w:szCs w:val="26"/>
    </w:rPr>
  </w:style>
  <w:style w:type="paragraph" w:customStyle="1" w:styleId="TtuloApartado3">
    <w:name w:val="Título Apartado 3"/>
    <w:basedOn w:val="Normal"/>
    <w:next w:val="Normal"/>
    <w:uiPriority w:val="9"/>
    <w:qFormat/>
    <w:rsid w:val="004E5487"/>
    <w:rPr>
      <w:rFonts w:cs="UnitOT-Medi"/>
      <w:b/>
    </w:rPr>
  </w:style>
  <w:style w:type="numbering" w:customStyle="1" w:styleId="NmeracinTest">
    <w:name w:val="Númeración Test"/>
    <w:uiPriority w:val="99"/>
    <w:rsid w:val="00845825"/>
    <w:pPr>
      <w:numPr>
        <w:numId w:val="2"/>
      </w:numPr>
    </w:pPr>
  </w:style>
  <w:style w:type="paragraph" w:customStyle="1" w:styleId="CuadroCmoestudiaryReferencias">
    <w:name w:val="Cuadro «Cómo estudiar» y Referencias"/>
    <w:basedOn w:val="Normal"/>
    <w:uiPriority w:val="10"/>
    <w:qFormat/>
    <w:rsid w:val="001B7F82"/>
    <w:pPr>
      <w:pBdr>
        <w:top w:val="single" w:sz="4" w:space="4" w:color="0098CD"/>
        <w:bottom w:val="single" w:sz="4" w:space="1" w:color="0098CD"/>
      </w:pBdr>
      <w:shd w:val="clear" w:color="auto" w:fill="E6F4F9"/>
      <w:tabs>
        <w:tab w:val="left" w:pos="1134"/>
      </w:tabs>
    </w:pPr>
    <w:rPr>
      <w:rFonts w:cs="UnitOT-Light"/>
      <w:spacing w:val="-4"/>
      <w:szCs w:val="22"/>
    </w:rPr>
  </w:style>
  <w:style w:type="paragraph" w:customStyle="1" w:styleId="Cuadroenlace">
    <w:name w:val="Cuadro enlace"/>
    <w:basedOn w:val="Normal"/>
    <w:uiPriority w:val="11"/>
    <w:qFormat/>
    <w:rsid w:val="00F65B6D"/>
    <w:pPr>
      <w:pBdr>
        <w:top w:val="single" w:sz="4" w:space="4" w:color="0098CD"/>
        <w:bottom w:val="single" w:sz="4" w:space="0" w:color="0098CD"/>
      </w:pBdr>
      <w:jc w:val="center"/>
    </w:pPr>
    <w:rPr>
      <w:rFonts w:cs="UnitOT-Light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1E38BB"/>
    <w:pPr>
      <w:tabs>
        <w:tab w:val="right" w:pos="5810"/>
      </w:tabs>
      <w:spacing w:before="120"/>
      <w:ind w:left="284"/>
      <w:jc w:val="left"/>
    </w:pPr>
    <w:rPr>
      <w:noProof/>
      <w:color w:val="008FBE"/>
    </w:rPr>
  </w:style>
  <w:style w:type="paragraph" w:styleId="TDC2">
    <w:name w:val="toc 2"/>
    <w:basedOn w:val="Normal"/>
    <w:next w:val="Normal"/>
    <w:autoRedefine/>
    <w:uiPriority w:val="39"/>
    <w:unhideWhenUsed/>
    <w:rsid w:val="001E38BB"/>
    <w:pPr>
      <w:tabs>
        <w:tab w:val="right" w:pos="5952"/>
      </w:tabs>
      <w:ind w:left="567"/>
      <w:jc w:val="left"/>
    </w:pPr>
    <w:rPr>
      <w:noProof/>
    </w:rPr>
  </w:style>
  <w:style w:type="paragraph" w:customStyle="1" w:styleId="TtuloApartado1sinnivel">
    <w:name w:val="Título Apartado 1_sin nivel"/>
    <w:basedOn w:val="TituloApartado1"/>
    <w:next w:val="Normal"/>
    <w:uiPriority w:val="7"/>
    <w:qFormat/>
    <w:rsid w:val="00CF1CAE"/>
    <w:pPr>
      <w:outlineLvl w:val="9"/>
    </w:pPr>
  </w:style>
  <w:style w:type="table" w:customStyle="1" w:styleId="TablaUNIR1">
    <w:name w:val="TablaUNIR_1"/>
    <w:basedOn w:val="UNIR"/>
    <w:uiPriority w:val="99"/>
    <w:rsid w:val="005F240A"/>
    <w:tblPr>
      <w:tblStyleColBandSize w:val="1"/>
    </w:tblPr>
    <w:tblStylePr w:type="firstRow">
      <w:rPr>
        <w:rFonts w:ascii="Wingdings 3" w:hAnsi="Wingdings 3"/>
        <w:color w:val="FFFFFF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Segoe UI" w:hAnsi="Segoe UI"/>
        <w:color w:val="4D4D4D"/>
        <w:sz w:val="20"/>
      </w:rPr>
      <w:tblPr/>
      <w:tcPr>
        <w:vAlign w:val="center"/>
      </w:tcPr>
    </w:tblStylePr>
  </w:style>
  <w:style w:type="table" w:customStyle="1" w:styleId="TablaUNIR2">
    <w:name w:val="TablaUNIR_2"/>
    <w:basedOn w:val="Tablanormal"/>
    <w:uiPriority w:val="99"/>
    <w:rsid w:val="007E4840"/>
    <w:pPr>
      <w:jc w:val="center"/>
    </w:pPr>
    <w:rPr>
      <w:color w:val="333333"/>
    </w:rPr>
    <w:tblPr>
      <w:tblBorders>
        <w:bottom w:val="single" w:sz="4" w:space="0" w:color="0098CD"/>
        <w:insideH w:val="single" w:sz="4" w:space="0" w:color="0098CD"/>
      </w:tblBorders>
    </w:tblPr>
    <w:tcPr>
      <w:shd w:val="clear" w:color="auto" w:fill="auto"/>
      <w:tcMar>
        <w:top w:w="57" w:type="dxa"/>
      </w:tcMar>
      <w:vAlign w:val="center"/>
    </w:tcPr>
    <w:tblStylePr w:type="firstRow">
      <w:pPr>
        <w:jc w:val="center"/>
      </w:pPr>
      <w:rPr>
        <w:rFonts w:ascii="Wingdings 3" w:hAnsi="Wingdings 3"/>
        <w:color w:val="F8F8F8"/>
        <w:sz w:val="20"/>
      </w:rPr>
      <w:tblPr/>
      <w:tcPr>
        <w:shd w:val="clear" w:color="auto" w:fill="0098CD"/>
      </w:tcPr>
    </w:tblStylePr>
    <w:tblStylePr w:type="firstCol">
      <w:rPr>
        <w:rFonts w:ascii="Wingdings 3" w:hAnsi="Wingdings 3"/>
        <w:color w:val="333333"/>
        <w:sz w:val="20"/>
      </w:rPr>
      <w:tblPr/>
      <w:tcPr>
        <w:tcBorders>
          <w:top w:val="single" w:sz="4" w:space="0" w:color="0098CD"/>
          <w:left w:val="nil"/>
          <w:bottom w:val="single" w:sz="4" w:space="0" w:color="0098CD"/>
          <w:right w:val="single" w:sz="4" w:space="0" w:color="0098CD"/>
          <w:insideH w:val="single" w:sz="4" w:space="0" w:color="008FBE"/>
          <w:insideV w:val="single" w:sz="4" w:space="0" w:color="008FBE"/>
          <w:tl2br w:val="nil"/>
          <w:tr2bl w:val="nil"/>
        </w:tcBorders>
        <w:shd w:val="clear" w:color="auto" w:fill="auto"/>
      </w:tcPr>
    </w:tblStylePr>
  </w:style>
  <w:style w:type="table" w:customStyle="1" w:styleId="TablaUNIR3">
    <w:name w:val="TablaUNIR_3"/>
    <w:basedOn w:val="Tablanormal"/>
    <w:uiPriority w:val="99"/>
    <w:rsid w:val="001E737A"/>
    <w:pPr>
      <w:jc w:val="center"/>
    </w:pPr>
    <w:rPr>
      <w:color w:val="333333"/>
    </w:rPr>
    <w:tblPr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pPr>
        <w:jc w:val="center"/>
      </w:pPr>
      <w:rPr>
        <w:rFonts w:ascii="Wingdings 3" w:hAnsi="Wingdings 3"/>
        <w:sz w:val="20"/>
      </w:rPr>
      <w:tblPr/>
      <w:tcPr>
        <w:tcBorders>
          <w:top w:val="single" w:sz="4" w:space="0" w:color="008FBE"/>
          <w:left w:val="nil"/>
          <w:bottom w:val="single" w:sz="4" w:space="0" w:color="008FBE"/>
          <w:right w:val="nil"/>
          <w:insideH w:val="single" w:sz="4" w:space="0" w:color="008FBE"/>
          <w:insideV w:val="single" w:sz="4" w:space="0" w:color="008FBE"/>
          <w:tl2br w:val="nil"/>
          <w:tr2bl w:val="nil"/>
        </w:tcBorders>
      </w:tcPr>
    </w:tblStylePr>
  </w:style>
  <w:style w:type="table" w:customStyle="1" w:styleId="TablaUNIR4">
    <w:name w:val="TablaUNIR_4"/>
    <w:basedOn w:val="Tablanormal"/>
    <w:uiPriority w:val="99"/>
    <w:rsid w:val="001E737A"/>
    <w:pPr>
      <w:jc w:val="center"/>
    </w:pPr>
    <w:rPr>
      <w:color w:val="333333"/>
    </w:rPr>
    <w:tblPr>
      <w:tblBorders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rPr>
        <w:rFonts w:ascii="Wingdings 3" w:hAnsi="Wingdings 3"/>
        <w:color w:val="FFFFFF"/>
        <w:sz w:val="20"/>
      </w:rPr>
      <w:tblPr/>
      <w:tcPr>
        <w:shd w:val="clear" w:color="auto" w:fill="0098CD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Ejemplos">
    <w:name w:val="Ejemplos"/>
    <w:basedOn w:val="Normal"/>
    <w:uiPriority w:val="22"/>
    <w:qFormat/>
    <w:rsid w:val="00CF1CAE"/>
    <w:pPr>
      <w:spacing w:line="276" w:lineRule="auto"/>
      <w:ind w:left="284" w:right="284"/>
    </w:pPr>
    <w:rPr>
      <w:rFonts w:cs="UnitOT-Light"/>
      <w:color w:val="595959"/>
      <w:szCs w:val="22"/>
    </w:rPr>
  </w:style>
  <w:style w:type="table" w:customStyle="1" w:styleId="TablaejemplosUNIR">
    <w:name w:val="Tabla ejemplos UNIR"/>
    <w:basedOn w:val="Tablanormal"/>
    <w:uiPriority w:val="99"/>
    <w:rsid w:val="001E737A"/>
    <w:tblPr>
      <w:tblBorders>
        <w:left w:val="single" w:sz="4" w:space="0" w:color="0098CD"/>
        <w:right w:val="single" w:sz="4" w:space="0" w:color="0098CD"/>
      </w:tblBorders>
      <w:tblCellMar>
        <w:left w:w="284" w:type="dxa"/>
        <w:right w:w="284" w:type="dxa"/>
      </w:tblCellMar>
    </w:tblPr>
  </w:style>
  <w:style w:type="numbering" w:customStyle="1" w:styleId="VietasUNIRcombinada">
    <w:name w:val="ViñetasUNIR_combinada"/>
    <w:uiPriority w:val="99"/>
    <w:rsid w:val="00C37777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qFormat/>
    <w:rsid w:val="00D3043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D30434"/>
    <w:rPr>
      <w:rFonts w:ascii="UnitOT-Light" w:hAnsi="UnitOT-Light" w:cs="Times New Roman"/>
      <w:color w:val="333333"/>
      <w:szCs w:val="24"/>
      <w:lang w:eastAsia="es-ES"/>
    </w:rPr>
  </w:style>
  <w:style w:type="paragraph" w:styleId="Piedepgina">
    <w:name w:val="footer"/>
    <w:basedOn w:val="Normal"/>
    <w:link w:val="PiedepginaCar"/>
    <w:uiPriority w:val="24"/>
    <w:unhideWhenUsed/>
    <w:qFormat/>
    <w:rsid w:val="00E7167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24"/>
    <w:rsid w:val="00E7167D"/>
    <w:rPr>
      <w:rFonts w:ascii="Calibri" w:hAnsi="Calibri" w:cs="Times New Roman"/>
      <w:color w:val="333333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6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446B8"/>
    <w:rPr>
      <w:rFonts w:ascii="Segoe UI" w:hAnsi="Segoe UI" w:cs="Segoe UI"/>
      <w:color w:val="333333"/>
      <w:sz w:val="18"/>
      <w:szCs w:val="18"/>
      <w:lang w:eastAsia="es-ES"/>
    </w:rPr>
  </w:style>
  <w:style w:type="table" w:customStyle="1" w:styleId="UNIR">
    <w:name w:val="UNIR"/>
    <w:basedOn w:val="Tablanormal"/>
    <w:uiPriority w:val="99"/>
    <w:rsid w:val="007E4840"/>
    <w:rPr>
      <w:color w:val="333333"/>
    </w:rPr>
    <w:tblPr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00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400C5"/>
    <w:rPr>
      <w:rFonts w:ascii="Calibri" w:hAnsi="Calibri" w:cs="Times New Roman"/>
      <w:color w:val="333333"/>
      <w:sz w:val="20"/>
      <w:szCs w:val="20"/>
      <w:lang w:eastAsia="es-ES"/>
    </w:rPr>
  </w:style>
  <w:style w:type="table" w:customStyle="1" w:styleId="TablaUNIR30">
    <w:name w:val="Tabla UNIR 3"/>
    <w:basedOn w:val="Tablanormal"/>
    <w:uiPriority w:val="99"/>
    <w:rsid w:val="00472B27"/>
    <w:rPr>
      <w:rFonts w:ascii="UnitOT-Light" w:hAnsi="UnitOT-Light"/>
      <w:color w:val="333333"/>
    </w:rPr>
    <w:tblPr>
      <w:jc w:val="center"/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  <w:tblCellMar>
        <w:top w:w="113" w:type="dxa"/>
      </w:tblCellMar>
    </w:tblPr>
    <w:trPr>
      <w:jc w:val="center"/>
    </w:trPr>
    <w:tcPr>
      <w:shd w:val="clear" w:color="auto" w:fill="FFFFFF"/>
      <w:vAlign w:val="center"/>
    </w:tcPr>
    <w:tblStylePr w:type="firstRow">
      <w:pPr>
        <w:jc w:val="center"/>
      </w:pPr>
      <w:rPr>
        <w:rFonts w:ascii="Wingdings 3" w:hAnsi="Wingdings 3"/>
        <w:b w:val="0"/>
        <w:color w:val="333333"/>
        <w:sz w:val="20"/>
      </w:rPr>
      <w:tblPr/>
      <w:trPr>
        <w:tblHeader/>
      </w:trPr>
      <w:tcPr>
        <w:shd w:val="clear" w:color="auto" w:fill="E6F4F9"/>
        <w:vAlign w:val="center"/>
      </w:tcPr>
    </w:tblStylePr>
  </w:style>
  <w:style w:type="paragraph" w:customStyle="1" w:styleId="Textocajaactividades">
    <w:name w:val="Texto_caja_actividades"/>
    <w:basedOn w:val="TtuloApartado3"/>
    <w:qFormat/>
    <w:rsid w:val="00D74F0A"/>
    <w:pPr>
      <w:spacing w:line="240" w:lineRule="auto"/>
      <w:jc w:val="center"/>
    </w:pPr>
    <w:rPr>
      <w:sz w:val="22"/>
      <w:szCs w:val="22"/>
    </w:rPr>
  </w:style>
  <w:style w:type="numbering" w:customStyle="1" w:styleId="NumeracinTest">
    <w:name w:val="Numeración Test"/>
    <w:uiPriority w:val="99"/>
    <w:rsid w:val="00BB24ED"/>
    <w:pPr>
      <w:numPr>
        <w:numId w:val="4"/>
      </w:numPr>
    </w:pPr>
  </w:style>
  <w:style w:type="table" w:customStyle="1" w:styleId="Tabladecuadrcula5oscura-nfasis51">
    <w:name w:val="Tabla de cuadrícula 5 oscura - Énfasis 51"/>
    <w:basedOn w:val="Tablanormal"/>
    <w:uiPriority w:val="50"/>
    <w:rsid w:val="00592AE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Textoennegrita">
    <w:name w:val="Strong"/>
    <w:uiPriority w:val="22"/>
    <w:qFormat/>
    <w:rsid w:val="004C2E76"/>
    <w:rPr>
      <w:b/>
      <w:bCs/>
    </w:rPr>
  </w:style>
  <w:style w:type="table" w:customStyle="1" w:styleId="Tablaconcuadrcula1clara-nfasis51">
    <w:name w:val="Tabla con cuadrícula 1 clara - Énfasis 51"/>
    <w:basedOn w:val="Tablanormal"/>
    <w:uiPriority w:val="46"/>
    <w:rsid w:val="002E7C6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link w:val="Ttulo3"/>
    <w:uiPriority w:val="98"/>
    <w:semiHidden/>
    <w:rsid w:val="00CF6848"/>
    <w:rPr>
      <w:rFonts w:ascii="Calibri Light" w:eastAsia="Times New Roman" w:hAnsi="Calibri Light" w:cs="Times New Roman"/>
      <w:b/>
      <w:bCs/>
      <w:color w:val="333333"/>
      <w:sz w:val="26"/>
      <w:szCs w:val="26"/>
    </w:rPr>
  </w:style>
  <w:style w:type="table" w:customStyle="1" w:styleId="Tabladecuadrcula5oscura-nfasis511">
    <w:name w:val="Tabla de cuadrícula 5 oscura - Énfasis 511"/>
    <w:basedOn w:val="Tablanormal"/>
    <w:uiPriority w:val="50"/>
    <w:rsid w:val="00A869B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NormalWeb">
    <w:name w:val="Normal (Web)"/>
    <w:basedOn w:val="Normal"/>
    <w:uiPriority w:val="99"/>
    <w:unhideWhenUsed/>
    <w:rsid w:val="00BB0739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lang w:val="es-CO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52CA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2B5F"/>
    <w:rPr>
      <w:rFonts w:asciiTheme="minorHAnsi" w:eastAsiaTheme="minorHAnsi" w:hAnsiTheme="minorHAnsi" w:cstheme="minorBidi"/>
      <w:sz w:val="24"/>
      <w:szCs w:val="24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22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amkt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A847-2A39-48C8-ACB7-D1F2F7F7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Asturillo</dc:creator>
  <cp:lastModifiedBy>Patricia Padilla Hernandez</cp:lastModifiedBy>
  <cp:revision>22</cp:revision>
  <cp:lastPrinted>2023-01-16T21:12:00Z</cp:lastPrinted>
  <dcterms:created xsi:type="dcterms:W3CDTF">2024-08-09T03:05:00Z</dcterms:created>
  <dcterms:modified xsi:type="dcterms:W3CDTF">2024-08-20T23:12:00Z</dcterms:modified>
</cp:coreProperties>
</file>